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7F39" w14:textId="77777777" w:rsidR="00B5264A" w:rsidRPr="009C1226" w:rsidRDefault="00397F6A" w:rsidP="00A564E3">
      <w:pPr>
        <w:spacing w:line="360" w:lineRule="auto"/>
        <w:jc w:val="center"/>
        <w:rPr>
          <w:b/>
          <w:i/>
          <w:color w:val="C00000"/>
          <w:spacing w:val="102"/>
          <w:sz w:val="40"/>
          <w:szCs w:val="40"/>
        </w:rPr>
      </w:pPr>
      <w:r w:rsidRPr="009C1226">
        <w:rPr>
          <w:b/>
          <w:i/>
          <w:color w:val="C00000"/>
          <w:spacing w:val="102"/>
          <w:sz w:val="40"/>
          <w:szCs w:val="40"/>
        </w:rPr>
        <w:t>Для синодальной Церкви:</w:t>
      </w:r>
    </w:p>
    <w:p w14:paraId="5230BB38" w14:textId="17DB4221" w:rsidR="009C1226" w:rsidRPr="009C1226" w:rsidRDefault="009A04F0" w:rsidP="009C1226">
      <w:pPr>
        <w:spacing w:line="360" w:lineRule="auto"/>
        <w:jc w:val="center"/>
        <w:rPr>
          <w:b/>
          <w:i/>
          <w:color w:val="C00000"/>
          <w:spacing w:val="102"/>
          <w:sz w:val="40"/>
          <w:szCs w:val="40"/>
        </w:rPr>
      </w:pPr>
      <w:r w:rsidRPr="009C1226">
        <w:rPr>
          <w:b/>
          <w:i/>
          <w:color w:val="C00000"/>
          <w:spacing w:val="102"/>
          <w:sz w:val="40"/>
          <w:szCs w:val="40"/>
        </w:rPr>
        <w:t>общение</w:t>
      </w:r>
      <w:r w:rsidR="00397F6A" w:rsidRPr="009C1226">
        <w:rPr>
          <w:b/>
          <w:i/>
          <w:color w:val="C00000"/>
          <w:spacing w:val="102"/>
          <w:sz w:val="40"/>
          <w:szCs w:val="40"/>
        </w:rPr>
        <w:t>, участие и миссия</w:t>
      </w:r>
    </w:p>
    <w:p w14:paraId="219EA6BF" w14:textId="06110369" w:rsidR="009C1226" w:rsidRPr="00A564E3" w:rsidRDefault="009C1226" w:rsidP="00A564E3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1065CB26" wp14:editId="5F7B4A38">
            <wp:extent cx="5940425" cy="191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EA27" w14:textId="77777777" w:rsidR="00397F6A" w:rsidRDefault="00397F6A" w:rsidP="00A564E3">
      <w:pPr>
        <w:spacing w:line="360" w:lineRule="auto"/>
      </w:pPr>
    </w:p>
    <w:p w14:paraId="29BDC58B" w14:textId="77777777" w:rsidR="00397F6A" w:rsidRPr="00A564E3" w:rsidRDefault="00397F6A" w:rsidP="00A564E3">
      <w:pPr>
        <w:spacing w:line="360" w:lineRule="auto"/>
        <w:jc w:val="center"/>
        <w:rPr>
          <w:sz w:val="28"/>
          <w:szCs w:val="28"/>
        </w:rPr>
      </w:pPr>
      <w:r w:rsidRPr="00A564E3">
        <w:rPr>
          <w:sz w:val="28"/>
          <w:szCs w:val="28"/>
        </w:rPr>
        <w:t>Подготовительный документ</w:t>
      </w:r>
    </w:p>
    <w:p w14:paraId="70502435" w14:textId="77777777" w:rsidR="00397F6A" w:rsidRDefault="00397F6A" w:rsidP="00A564E3">
      <w:pPr>
        <w:spacing w:line="360" w:lineRule="auto"/>
      </w:pPr>
    </w:p>
    <w:p w14:paraId="4D8A06BB" w14:textId="77777777" w:rsidR="00397F6A" w:rsidRPr="00397F6A" w:rsidRDefault="00397F6A" w:rsidP="00A564E3">
      <w:pPr>
        <w:spacing w:line="360" w:lineRule="auto"/>
        <w:rPr>
          <w:b/>
          <w:i/>
        </w:rPr>
      </w:pPr>
      <w:r w:rsidRPr="00397F6A">
        <w:rPr>
          <w:b/>
          <w:i/>
        </w:rPr>
        <w:t>Сокращения</w:t>
      </w:r>
    </w:p>
    <w:p w14:paraId="433108FA" w14:textId="77777777" w:rsidR="00397F6A" w:rsidRDefault="00397F6A" w:rsidP="00A564E3">
      <w:pPr>
        <w:spacing w:line="360" w:lineRule="auto"/>
      </w:pPr>
    </w:p>
    <w:p w14:paraId="4B323EE1" w14:textId="77777777" w:rsidR="00397F6A" w:rsidRDefault="00397F6A" w:rsidP="00A564E3">
      <w:pPr>
        <w:spacing w:line="360" w:lineRule="auto"/>
      </w:pPr>
      <w:r>
        <w:rPr>
          <w:lang w:val="en-US"/>
        </w:rPr>
        <w:t>CTI</w:t>
      </w:r>
      <w:r w:rsidR="00A564E3">
        <w:tab/>
      </w:r>
      <w:r w:rsidRPr="009646E8">
        <w:rPr>
          <w:smallCaps/>
        </w:rPr>
        <w:t xml:space="preserve">Международная </w:t>
      </w:r>
      <w:r w:rsidR="00F36C66">
        <w:rPr>
          <w:smallCaps/>
        </w:rPr>
        <w:t>богословская</w:t>
      </w:r>
      <w:r w:rsidRPr="009646E8">
        <w:rPr>
          <w:smallCaps/>
        </w:rPr>
        <w:t xml:space="preserve"> комиссия</w:t>
      </w:r>
    </w:p>
    <w:p w14:paraId="61A31255" w14:textId="77777777" w:rsidR="00A564E3" w:rsidRDefault="00397F6A" w:rsidP="00A564E3">
      <w:pPr>
        <w:spacing w:line="360" w:lineRule="auto"/>
        <w:rPr>
          <w:i/>
        </w:rPr>
      </w:pPr>
      <w:r>
        <w:rPr>
          <w:lang w:val="en-US"/>
        </w:rPr>
        <w:t>DV</w:t>
      </w:r>
      <w:r w:rsidR="00A564E3">
        <w:tab/>
      </w:r>
      <w:r w:rsidRPr="009646E8">
        <w:rPr>
          <w:smallCaps/>
          <w:lang w:val="en-US"/>
        </w:rPr>
        <w:t>II</w:t>
      </w:r>
      <w:r w:rsidRPr="009646E8">
        <w:rPr>
          <w:smallCaps/>
        </w:rPr>
        <w:t xml:space="preserve"> Ватиканский Собор</w:t>
      </w:r>
      <w:r>
        <w:t xml:space="preserve">, Догм. </w:t>
      </w:r>
      <w:proofErr w:type="spellStart"/>
      <w:r>
        <w:t>Конст</w:t>
      </w:r>
      <w:proofErr w:type="spellEnd"/>
      <w:r>
        <w:t xml:space="preserve">. </w:t>
      </w:r>
      <w:r w:rsidRPr="00397F6A">
        <w:rPr>
          <w:i/>
          <w:lang w:val="en-US"/>
        </w:rPr>
        <w:t>Dei</w:t>
      </w:r>
      <w:r w:rsidRPr="00397F6A">
        <w:rPr>
          <w:i/>
        </w:rPr>
        <w:t xml:space="preserve"> </w:t>
      </w:r>
      <w:r w:rsidRPr="00397F6A">
        <w:rPr>
          <w:i/>
          <w:lang w:val="en-US"/>
        </w:rPr>
        <w:t>Verbum</w:t>
      </w:r>
      <w:r w:rsidR="00B4321B">
        <w:rPr>
          <w:i/>
        </w:rPr>
        <w:t xml:space="preserve"> (</w:t>
      </w:r>
      <w:r w:rsidR="00B4321B" w:rsidRPr="00B4321B">
        <w:rPr>
          <w:i/>
        </w:rPr>
        <w:t xml:space="preserve">О Божественном </w:t>
      </w:r>
    </w:p>
    <w:p w14:paraId="4803237D" w14:textId="77777777" w:rsidR="00397F6A" w:rsidRDefault="00A564E3" w:rsidP="00A564E3">
      <w:pPr>
        <w:spacing w:line="360" w:lineRule="auto"/>
      </w:pPr>
      <w:r>
        <w:rPr>
          <w:i/>
        </w:rPr>
        <w:tab/>
      </w:r>
      <w:r>
        <w:rPr>
          <w:i/>
        </w:rPr>
        <w:tab/>
      </w:r>
      <w:r w:rsidR="00B4321B" w:rsidRPr="00B4321B">
        <w:rPr>
          <w:i/>
        </w:rPr>
        <w:t>откровении</w:t>
      </w:r>
      <w:r w:rsidR="00B4321B">
        <w:rPr>
          <w:i/>
        </w:rPr>
        <w:t>)</w:t>
      </w:r>
      <w:r w:rsidR="00397F6A" w:rsidRPr="00EC665A">
        <w:tab/>
      </w:r>
      <w:r w:rsidR="00397F6A" w:rsidRPr="00397F6A">
        <w:t xml:space="preserve">(18 </w:t>
      </w:r>
      <w:r w:rsidR="00397F6A">
        <w:t>ноября 1965)</w:t>
      </w:r>
    </w:p>
    <w:p w14:paraId="3B755FBB" w14:textId="77777777" w:rsidR="00A564E3" w:rsidRDefault="00397F6A" w:rsidP="00A564E3">
      <w:pPr>
        <w:spacing w:line="360" w:lineRule="auto"/>
        <w:rPr>
          <w:i/>
        </w:rPr>
      </w:pPr>
      <w:r>
        <w:rPr>
          <w:lang w:val="en-US"/>
        </w:rPr>
        <w:t>EC</w:t>
      </w:r>
      <w:r w:rsidRPr="00397F6A">
        <w:t xml:space="preserve"> </w:t>
      </w:r>
      <w:r w:rsidR="00EC665A" w:rsidRPr="00A564E3">
        <w:tab/>
      </w:r>
      <w:r w:rsidRPr="00B4321B">
        <w:rPr>
          <w:smallCaps/>
        </w:rPr>
        <w:t>Папа Франциск</w:t>
      </w:r>
      <w:r>
        <w:t xml:space="preserve">, </w:t>
      </w:r>
      <w:proofErr w:type="spellStart"/>
      <w:r>
        <w:t>Апост</w:t>
      </w:r>
      <w:proofErr w:type="spellEnd"/>
      <w:r>
        <w:t xml:space="preserve">. </w:t>
      </w:r>
      <w:proofErr w:type="spellStart"/>
      <w:r>
        <w:t>Конст</w:t>
      </w:r>
      <w:proofErr w:type="spellEnd"/>
      <w:r>
        <w:t xml:space="preserve">. </w:t>
      </w:r>
      <w:proofErr w:type="spellStart"/>
      <w:r w:rsidR="00EC665A" w:rsidRPr="00B4321B">
        <w:rPr>
          <w:i/>
          <w:lang w:val="en-US"/>
        </w:rPr>
        <w:t>Episcopalis</w:t>
      </w:r>
      <w:proofErr w:type="spellEnd"/>
      <w:r w:rsidR="00EC665A" w:rsidRPr="00B4321B">
        <w:rPr>
          <w:i/>
        </w:rPr>
        <w:t xml:space="preserve"> </w:t>
      </w:r>
      <w:proofErr w:type="spellStart"/>
      <w:r w:rsidR="00EC665A" w:rsidRPr="00B4321B">
        <w:rPr>
          <w:i/>
          <w:lang w:val="en-US"/>
        </w:rPr>
        <w:t>Communio</w:t>
      </w:r>
      <w:proofErr w:type="spellEnd"/>
      <w:r w:rsidR="00B4321B">
        <w:rPr>
          <w:i/>
        </w:rPr>
        <w:t xml:space="preserve"> (</w:t>
      </w:r>
      <w:r w:rsidR="00B4321B" w:rsidRPr="00B4321B">
        <w:rPr>
          <w:i/>
        </w:rPr>
        <w:t xml:space="preserve">Епископальное </w:t>
      </w:r>
    </w:p>
    <w:p w14:paraId="20E6634D" w14:textId="77777777" w:rsidR="00397F6A" w:rsidRDefault="00A564E3" w:rsidP="00A564E3">
      <w:pPr>
        <w:spacing w:line="360" w:lineRule="auto"/>
      </w:pPr>
      <w:r>
        <w:rPr>
          <w:i/>
        </w:rPr>
        <w:tab/>
      </w:r>
      <w:r>
        <w:rPr>
          <w:i/>
        </w:rPr>
        <w:tab/>
      </w:r>
      <w:r w:rsidR="00B4321B" w:rsidRPr="00B4321B">
        <w:rPr>
          <w:i/>
        </w:rPr>
        <w:t>Общение</w:t>
      </w:r>
      <w:r w:rsidR="00B4321B">
        <w:rPr>
          <w:i/>
        </w:rPr>
        <w:t>)</w:t>
      </w:r>
      <w:r w:rsidR="00EC665A" w:rsidRPr="00EC665A">
        <w:t xml:space="preserve"> (15 </w:t>
      </w:r>
      <w:r w:rsidR="00EC665A">
        <w:t>сентября 2018)</w:t>
      </w:r>
    </w:p>
    <w:p w14:paraId="417C36B2" w14:textId="77777777" w:rsidR="00A564E3" w:rsidRDefault="00EC665A" w:rsidP="00A564E3">
      <w:pPr>
        <w:spacing w:line="360" w:lineRule="auto"/>
      </w:pPr>
      <w:r>
        <w:rPr>
          <w:lang w:val="en-US"/>
        </w:rPr>
        <w:t>EG</w:t>
      </w:r>
      <w:r w:rsidRPr="00EC665A">
        <w:t xml:space="preserve"> </w:t>
      </w:r>
      <w:r w:rsidRPr="00EC665A">
        <w:tab/>
      </w:r>
      <w:r w:rsidR="00B4321B" w:rsidRPr="00B4321B">
        <w:rPr>
          <w:smallCaps/>
        </w:rPr>
        <w:t>Папа Франциск</w:t>
      </w:r>
      <w:r>
        <w:t xml:space="preserve">, </w:t>
      </w:r>
      <w:proofErr w:type="spellStart"/>
      <w:r>
        <w:t>Апост</w:t>
      </w:r>
      <w:proofErr w:type="spellEnd"/>
      <w:r>
        <w:t xml:space="preserve">. Обр. </w:t>
      </w:r>
      <w:proofErr w:type="spellStart"/>
      <w:r w:rsidRPr="00B4321B">
        <w:rPr>
          <w:i/>
          <w:lang w:val="en-US"/>
        </w:rPr>
        <w:t>Evangelii</w:t>
      </w:r>
      <w:proofErr w:type="spellEnd"/>
      <w:r w:rsidRPr="00B4321B">
        <w:rPr>
          <w:i/>
        </w:rPr>
        <w:t xml:space="preserve"> </w:t>
      </w:r>
      <w:proofErr w:type="spellStart"/>
      <w:r w:rsidRPr="00B4321B">
        <w:rPr>
          <w:i/>
          <w:lang w:val="en-US"/>
        </w:rPr>
        <w:t>gaudium</w:t>
      </w:r>
      <w:proofErr w:type="spellEnd"/>
      <w:r w:rsidR="00B4321B">
        <w:rPr>
          <w:i/>
        </w:rPr>
        <w:t xml:space="preserve"> (</w:t>
      </w:r>
      <w:r w:rsidR="00B4321B" w:rsidRPr="00B4321B">
        <w:rPr>
          <w:i/>
        </w:rPr>
        <w:t>Радость Евангелия</w:t>
      </w:r>
      <w:r w:rsidR="00B4321B">
        <w:rPr>
          <w:i/>
        </w:rPr>
        <w:t>)</w:t>
      </w:r>
      <w:r w:rsidRPr="00EC665A">
        <w:t xml:space="preserve"> </w:t>
      </w:r>
    </w:p>
    <w:p w14:paraId="554B2D92" w14:textId="77777777" w:rsidR="00EC665A" w:rsidRDefault="00EC665A" w:rsidP="00A564E3">
      <w:pPr>
        <w:spacing w:line="360" w:lineRule="auto"/>
        <w:ind w:firstLine="708"/>
      </w:pPr>
      <w:r w:rsidRPr="00EC665A">
        <w:t xml:space="preserve">(24 </w:t>
      </w:r>
      <w:r>
        <w:t>ноября 2013)</w:t>
      </w:r>
    </w:p>
    <w:p w14:paraId="40200AE3" w14:textId="77777777" w:rsidR="00EC665A" w:rsidRDefault="00EC665A" w:rsidP="00A564E3">
      <w:pPr>
        <w:spacing w:line="360" w:lineRule="auto"/>
      </w:pPr>
      <w:r>
        <w:rPr>
          <w:lang w:val="en-US"/>
        </w:rPr>
        <w:t>FT</w:t>
      </w:r>
      <w:r w:rsidRPr="009646E8">
        <w:tab/>
      </w:r>
      <w:r w:rsidR="00B4321B" w:rsidRPr="00B4321B">
        <w:rPr>
          <w:smallCaps/>
        </w:rPr>
        <w:t>Папа Франциск</w:t>
      </w:r>
      <w:r>
        <w:t xml:space="preserve">, </w:t>
      </w:r>
      <w:proofErr w:type="spellStart"/>
      <w:r w:rsidR="009646E8">
        <w:t>Энц</w:t>
      </w:r>
      <w:proofErr w:type="spellEnd"/>
      <w:r w:rsidR="009646E8">
        <w:t xml:space="preserve">. </w:t>
      </w:r>
      <w:r w:rsidR="009646E8" w:rsidRPr="00B4321B">
        <w:rPr>
          <w:i/>
          <w:lang w:val="en-US"/>
        </w:rPr>
        <w:t>Fratelli</w:t>
      </w:r>
      <w:r w:rsidR="009646E8" w:rsidRPr="00B4321B">
        <w:rPr>
          <w:i/>
        </w:rPr>
        <w:t xml:space="preserve"> </w:t>
      </w:r>
      <w:r w:rsidR="009646E8" w:rsidRPr="00B4321B">
        <w:rPr>
          <w:i/>
          <w:lang w:val="en-US"/>
        </w:rPr>
        <w:t>tutti</w:t>
      </w:r>
      <w:r w:rsidR="00B4321B">
        <w:t xml:space="preserve"> (</w:t>
      </w:r>
      <w:r w:rsidR="00B4321B" w:rsidRPr="00B4321B">
        <w:rPr>
          <w:i/>
        </w:rPr>
        <w:t>Все – братья</w:t>
      </w:r>
      <w:r w:rsidR="009646E8" w:rsidRPr="009646E8">
        <w:t xml:space="preserve">) (3 </w:t>
      </w:r>
      <w:r w:rsidR="009646E8">
        <w:t>октября 2020)</w:t>
      </w:r>
    </w:p>
    <w:p w14:paraId="284E7FEE" w14:textId="77777777" w:rsidR="00A564E3" w:rsidRDefault="009646E8" w:rsidP="00A564E3">
      <w:pPr>
        <w:spacing w:line="360" w:lineRule="auto"/>
        <w:rPr>
          <w:i/>
        </w:rPr>
      </w:pPr>
      <w:r>
        <w:rPr>
          <w:lang w:val="en-US"/>
        </w:rPr>
        <w:t>GS</w:t>
      </w:r>
      <w:r w:rsidRPr="009646E8">
        <w:t xml:space="preserve"> </w:t>
      </w:r>
      <w:r w:rsidRPr="009646E8">
        <w:tab/>
      </w:r>
      <w:r w:rsidR="00B4321B" w:rsidRPr="009646E8">
        <w:rPr>
          <w:smallCaps/>
          <w:lang w:val="en-US"/>
        </w:rPr>
        <w:t>II</w:t>
      </w:r>
      <w:r w:rsidR="00B4321B" w:rsidRPr="009646E8">
        <w:rPr>
          <w:smallCaps/>
        </w:rPr>
        <w:t xml:space="preserve"> Ватиканский Собор</w:t>
      </w:r>
      <w:r w:rsidRPr="009646E8">
        <w:t xml:space="preserve">, </w:t>
      </w:r>
      <w:r>
        <w:t xml:space="preserve">Паст. </w:t>
      </w:r>
      <w:proofErr w:type="spellStart"/>
      <w:r>
        <w:t>Конст</w:t>
      </w:r>
      <w:proofErr w:type="spellEnd"/>
      <w:r>
        <w:t xml:space="preserve">. </w:t>
      </w:r>
      <w:r w:rsidRPr="00B4321B">
        <w:rPr>
          <w:i/>
          <w:lang w:val="en-US"/>
        </w:rPr>
        <w:t>Gaudium</w:t>
      </w:r>
      <w:r w:rsidRPr="00B4321B">
        <w:rPr>
          <w:i/>
        </w:rPr>
        <w:t xml:space="preserve"> </w:t>
      </w:r>
      <w:r w:rsidRPr="00B4321B">
        <w:rPr>
          <w:i/>
          <w:lang w:val="en-US"/>
        </w:rPr>
        <w:t>et</w:t>
      </w:r>
      <w:r w:rsidRPr="00B4321B">
        <w:rPr>
          <w:i/>
        </w:rPr>
        <w:t xml:space="preserve"> </w:t>
      </w:r>
      <w:proofErr w:type="spellStart"/>
      <w:r w:rsidRPr="00B4321B">
        <w:rPr>
          <w:i/>
          <w:lang w:val="en-US"/>
        </w:rPr>
        <w:t>spes</w:t>
      </w:r>
      <w:proofErr w:type="spellEnd"/>
      <w:r w:rsidR="00B4321B">
        <w:rPr>
          <w:i/>
        </w:rPr>
        <w:t xml:space="preserve"> (</w:t>
      </w:r>
      <w:r w:rsidR="00B4321B" w:rsidRPr="00B4321B">
        <w:rPr>
          <w:i/>
        </w:rPr>
        <w:t xml:space="preserve">О Церкви в современном </w:t>
      </w:r>
    </w:p>
    <w:p w14:paraId="668EA2A7" w14:textId="77777777" w:rsidR="009646E8" w:rsidRDefault="00A564E3" w:rsidP="00A564E3">
      <w:pPr>
        <w:spacing w:line="360" w:lineRule="auto"/>
      </w:pPr>
      <w:r>
        <w:rPr>
          <w:i/>
        </w:rPr>
        <w:tab/>
      </w:r>
      <w:r>
        <w:rPr>
          <w:i/>
        </w:rPr>
        <w:tab/>
      </w:r>
      <w:r w:rsidR="00B4321B" w:rsidRPr="00B4321B">
        <w:rPr>
          <w:i/>
        </w:rPr>
        <w:t>мире</w:t>
      </w:r>
      <w:r w:rsidR="00B4321B">
        <w:rPr>
          <w:i/>
        </w:rPr>
        <w:t>)</w:t>
      </w:r>
      <w:r w:rsidR="009646E8" w:rsidRPr="009646E8">
        <w:t xml:space="preserve"> (7 </w:t>
      </w:r>
      <w:r w:rsidR="009646E8">
        <w:t>декабря 1965)</w:t>
      </w:r>
    </w:p>
    <w:p w14:paraId="0902CEAB" w14:textId="77777777" w:rsidR="009646E8" w:rsidRDefault="009646E8" w:rsidP="00A564E3">
      <w:pPr>
        <w:spacing w:line="360" w:lineRule="auto"/>
      </w:pPr>
      <w:r>
        <w:rPr>
          <w:lang w:val="en-US"/>
        </w:rPr>
        <w:t>LG</w:t>
      </w:r>
      <w:r w:rsidRPr="009646E8">
        <w:t xml:space="preserve"> </w:t>
      </w:r>
      <w:r w:rsidRPr="009646E8">
        <w:tab/>
      </w:r>
      <w:r w:rsidR="00B4321B" w:rsidRPr="009646E8">
        <w:rPr>
          <w:smallCaps/>
          <w:lang w:val="en-US"/>
        </w:rPr>
        <w:t>II</w:t>
      </w:r>
      <w:r w:rsidR="00B4321B" w:rsidRPr="009646E8">
        <w:rPr>
          <w:smallCaps/>
        </w:rPr>
        <w:t xml:space="preserve"> Ватиканский Собор</w:t>
      </w:r>
      <w:r w:rsidRPr="009646E8">
        <w:t xml:space="preserve">, </w:t>
      </w:r>
      <w:r>
        <w:t xml:space="preserve">Догм. </w:t>
      </w:r>
      <w:proofErr w:type="spellStart"/>
      <w:r>
        <w:t>Конст</w:t>
      </w:r>
      <w:proofErr w:type="spellEnd"/>
      <w:r>
        <w:t xml:space="preserve">. </w:t>
      </w:r>
      <w:r w:rsidRPr="00B4321B">
        <w:rPr>
          <w:i/>
          <w:lang w:val="en-US"/>
        </w:rPr>
        <w:t>Lumen</w:t>
      </w:r>
      <w:r w:rsidRPr="00B4321B">
        <w:rPr>
          <w:i/>
        </w:rPr>
        <w:t xml:space="preserve"> </w:t>
      </w:r>
      <w:r w:rsidRPr="00B4321B">
        <w:rPr>
          <w:i/>
          <w:lang w:val="en-US"/>
        </w:rPr>
        <w:t>Gentium</w:t>
      </w:r>
      <w:r w:rsidR="00B4321B">
        <w:rPr>
          <w:i/>
        </w:rPr>
        <w:t xml:space="preserve"> (</w:t>
      </w:r>
      <w:r w:rsidR="00B4321B" w:rsidRPr="00B4321B">
        <w:rPr>
          <w:i/>
        </w:rPr>
        <w:t>О Церкви</w:t>
      </w:r>
      <w:r w:rsidR="00B4321B">
        <w:rPr>
          <w:i/>
        </w:rPr>
        <w:t>)</w:t>
      </w:r>
      <w:r>
        <w:t xml:space="preserve"> (21 ноября 1964)</w:t>
      </w:r>
    </w:p>
    <w:p w14:paraId="4BBF1C1C" w14:textId="77777777" w:rsidR="009646E8" w:rsidRDefault="009646E8" w:rsidP="00A564E3">
      <w:pPr>
        <w:spacing w:line="360" w:lineRule="auto"/>
      </w:pPr>
      <w:r w:rsidRPr="009646E8">
        <w:rPr>
          <w:lang w:val="it-IT"/>
        </w:rPr>
        <w:t>LS</w:t>
      </w:r>
      <w:r w:rsidRPr="00850F0C">
        <w:tab/>
      </w:r>
      <w:r w:rsidR="00B4321B" w:rsidRPr="00B4321B">
        <w:rPr>
          <w:smallCaps/>
        </w:rPr>
        <w:t>Папа Франциск</w:t>
      </w:r>
      <w:r w:rsidRPr="00850F0C">
        <w:t xml:space="preserve">, </w:t>
      </w:r>
      <w:proofErr w:type="spellStart"/>
      <w:r>
        <w:t>Энц</w:t>
      </w:r>
      <w:proofErr w:type="spellEnd"/>
      <w:r w:rsidRPr="00850F0C">
        <w:t xml:space="preserve">. </w:t>
      </w:r>
      <w:r w:rsidRPr="00B4321B">
        <w:rPr>
          <w:i/>
          <w:lang w:val="it-IT"/>
        </w:rPr>
        <w:t>Laudato</w:t>
      </w:r>
      <w:r w:rsidRPr="00B4321B">
        <w:rPr>
          <w:i/>
        </w:rPr>
        <w:t xml:space="preserve"> </w:t>
      </w:r>
      <w:r w:rsidRPr="00B4321B">
        <w:rPr>
          <w:i/>
          <w:lang w:val="it-IT"/>
        </w:rPr>
        <w:t>si</w:t>
      </w:r>
      <w:r w:rsidRPr="00B4321B">
        <w:rPr>
          <w:i/>
        </w:rPr>
        <w:t>’</w:t>
      </w:r>
      <w:r w:rsidRPr="009646E8">
        <w:t xml:space="preserve"> (24 </w:t>
      </w:r>
      <w:r>
        <w:t xml:space="preserve"> мая 2015)</w:t>
      </w:r>
    </w:p>
    <w:p w14:paraId="7DA63B87" w14:textId="77777777" w:rsidR="00A564E3" w:rsidRDefault="009646E8" w:rsidP="00A564E3">
      <w:pPr>
        <w:spacing w:line="360" w:lineRule="auto"/>
      </w:pPr>
      <w:r>
        <w:rPr>
          <w:lang w:val="en-US"/>
        </w:rPr>
        <w:t>UR</w:t>
      </w:r>
      <w:r>
        <w:tab/>
      </w:r>
      <w:r w:rsidR="00B4321B" w:rsidRPr="009646E8">
        <w:rPr>
          <w:smallCaps/>
          <w:lang w:val="en-US"/>
        </w:rPr>
        <w:t>II</w:t>
      </w:r>
      <w:r w:rsidR="00B4321B" w:rsidRPr="009646E8">
        <w:rPr>
          <w:smallCaps/>
        </w:rPr>
        <w:t xml:space="preserve"> Ватиканский Собор</w:t>
      </w:r>
      <w:r>
        <w:t xml:space="preserve">, Декрет </w:t>
      </w:r>
      <w:proofErr w:type="spellStart"/>
      <w:r w:rsidRPr="00B4321B">
        <w:rPr>
          <w:i/>
          <w:lang w:val="en-US"/>
        </w:rPr>
        <w:t>Unitatis</w:t>
      </w:r>
      <w:proofErr w:type="spellEnd"/>
      <w:r w:rsidRPr="00B4321B">
        <w:rPr>
          <w:i/>
        </w:rPr>
        <w:t xml:space="preserve"> </w:t>
      </w:r>
      <w:proofErr w:type="spellStart"/>
      <w:r w:rsidRPr="00B4321B">
        <w:rPr>
          <w:i/>
          <w:lang w:val="en-US"/>
        </w:rPr>
        <w:t>Redintegratio</w:t>
      </w:r>
      <w:proofErr w:type="spellEnd"/>
      <w:r w:rsidR="00B4321B">
        <w:rPr>
          <w:i/>
        </w:rPr>
        <w:t xml:space="preserve"> (О</w:t>
      </w:r>
      <w:r w:rsidR="00B4321B" w:rsidRPr="00B4321B">
        <w:rPr>
          <w:i/>
        </w:rPr>
        <w:t>б экуменизме</w:t>
      </w:r>
      <w:r w:rsidR="00B4321B">
        <w:rPr>
          <w:i/>
        </w:rPr>
        <w:t>)</w:t>
      </w:r>
      <w:r w:rsidRPr="009646E8">
        <w:t xml:space="preserve"> (</w:t>
      </w:r>
      <w:r>
        <w:t xml:space="preserve">21 ноября </w:t>
      </w:r>
    </w:p>
    <w:p w14:paraId="52C3067A" w14:textId="30B8284D" w:rsidR="00A564E3" w:rsidRDefault="00A564E3" w:rsidP="00A564E3">
      <w:pPr>
        <w:spacing w:line="360" w:lineRule="auto"/>
      </w:pPr>
      <w:r>
        <w:tab/>
      </w:r>
      <w:r>
        <w:tab/>
      </w:r>
      <w:r w:rsidR="009646E8">
        <w:t>1964)</w:t>
      </w:r>
    </w:p>
    <w:p w14:paraId="1EDC5F5F" w14:textId="77777777" w:rsidR="00A564E3" w:rsidRDefault="00A564E3" w:rsidP="00A564E3">
      <w:pPr>
        <w:spacing w:line="360" w:lineRule="auto"/>
      </w:pPr>
    </w:p>
    <w:p w14:paraId="07438C51" w14:textId="77777777" w:rsidR="00A564E3" w:rsidRDefault="00A564E3" w:rsidP="00A564E3">
      <w:pPr>
        <w:spacing w:line="360" w:lineRule="auto"/>
      </w:pPr>
    </w:p>
    <w:p w14:paraId="456AB9DF" w14:textId="77777777" w:rsidR="00A564E3" w:rsidRDefault="00A564E3" w:rsidP="00A564E3">
      <w:pPr>
        <w:spacing w:line="360" w:lineRule="auto"/>
      </w:pPr>
    </w:p>
    <w:p w14:paraId="6126FF2B" w14:textId="77777777" w:rsidR="00A564E3" w:rsidRDefault="00A564E3" w:rsidP="00A564E3">
      <w:pPr>
        <w:spacing w:line="360" w:lineRule="auto"/>
      </w:pPr>
    </w:p>
    <w:p w14:paraId="3017F534" w14:textId="77777777" w:rsidR="00A564E3" w:rsidRDefault="00A564E3" w:rsidP="00850F0C">
      <w:pPr>
        <w:spacing w:line="360" w:lineRule="auto"/>
        <w:ind w:firstLine="708"/>
      </w:pPr>
      <w:r w:rsidRPr="00241599">
        <w:rPr>
          <w:b/>
        </w:rPr>
        <w:lastRenderedPageBreak/>
        <w:t>1.</w:t>
      </w:r>
      <w:r>
        <w:t xml:space="preserve"> </w:t>
      </w:r>
      <w:r w:rsidR="00FB1B0F">
        <w:t>Церковь Бож</w:t>
      </w:r>
      <w:r w:rsidR="00177942">
        <w:t>и</w:t>
      </w:r>
      <w:r w:rsidR="00FB1B0F">
        <w:t xml:space="preserve">я созвана в Синод. Путь, который называется </w:t>
      </w:r>
      <w:proofErr w:type="gramStart"/>
      <w:r w:rsidR="00FB1B0F">
        <w:t>« Для</w:t>
      </w:r>
      <w:proofErr w:type="gramEnd"/>
      <w:r w:rsidR="00FB1B0F">
        <w:t xml:space="preserve"> синодальной Церкви: </w:t>
      </w:r>
      <w:r w:rsidR="009A04F0">
        <w:t>общение</w:t>
      </w:r>
      <w:r w:rsidR="00FB1B0F">
        <w:t xml:space="preserve">, участие и миссия», торжественно начнётся 9-10 октября 2021 года в Риме, и 17 октября в каждой отдельной Церкви. </w:t>
      </w:r>
      <w:r w:rsidR="004C0722">
        <w:t xml:space="preserve">Важным этапом будет празднование </w:t>
      </w:r>
      <w:r w:rsidR="004C0722">
        <w:rPr>
          <w:lang w:val="en-US"/>
        </w:rPr>
        <w:t>XVI</w:t>
      </w:r>
      <w:r w:rsidR="004C0722">
        <w:t xml:space="preserve"> Очередного Общего Собрания Синода Епископов в октябре месяце 2023 года</w:t>
      </w:r>
      <w:r w:rsidR="004C0722">
        <w:rPr>
          <w:rStyle w:val="a5"/>
        </w:rPr>
        <w:footnoteReference w:id="1"/>
      </w:r>
      <w:r w:rsidR="004C0722">
        <w:t xml:space="preserve">, после которого последует фаза деятельности, которая вновь вовлечёт отдельные Церкви (ср. </w:t>
      </w:r>
      <w:r w:rsidR="004C0722">
        <w:rPr>
          <w:lang w:val="en-US"/>
        </w:rPr>
        <w:t>EC</w:t>
      </w:r>
      <w:r w:rsidR="004C0722">
        <w:t xml:space="preserve">, ст. 19-21). Данным объявлением папа Франциск приглашает всю Церковь задать себе вопрос на решающую тему для её жизни и миссии: «Именно путь </w:t>
      </w:r>
      <w:proofErr w:type="spellStart"/>
      <w:r w:rsidR="004C0722">
        <w:t>синодальности</w:t>
      </w:r>
      <w:proofErr w:type="spellEnd"/>
      <w:r w:rsidR="004C0722">
        <w:t xml:space="preserve"> – это путь, который Бог ждёт от Церкви третьего тысячелетия»</w:t>
      </w:r>
      <w:r w:rsidR="006131AC">
        <w:rPr>
          <w:rStyle w:val="a5"/>
        </w:rPr>
        <w:footnoteReference w:id="2"/>
      </w:r>
      <w:r w:rsidR="004C0722">
        <w:t>.</w:t>
      </w:r>
      <w:r w:rsidR="00FB1B0F">
        <w:t xml:space="preserve"> </w:t>
      </w:r>
      <w:r w:rsidR="00F91D84">
        <w:t xml:space="preserve">Этот маршрут, </w:t>
      </w:r>
      <w:r w:rsidR="00BB6DC0">
        <w:t xml:space="preserve">идущий по стопам «обновления» Церкви, предложенный </w:t>
      </w:r>
      <w:r w:rsidR="00BB6DC0">
        <w:rPr>
          <w:lang w:val="en-US"/>
        </w:rPr>
        <w:t>II</w:t>
      </w:r>
      <w:r w:rsidR="00BB6DC0" w:rsidRPr="00BB6DC0">
        <w:t xml:space="preserve"> </w:t>
      </w:r>
      <w:r w:rsidR="00BB6DC0">
        <w:t xml:space="preserve">Ватиканским Собором, является даром и заданием: </w:t>
      </w:r>
      <w:r w:rsidR="00E467A6">
        <w:t>идя</w:t>
      </w:r>
      <w:r w:rsidR="00BB6DC0">
        <w:t xml:space="preserve"> вместе, и вместе размышляя о пройденном пути, Церковь сможет изучить, на основе того, что будет испытывать, как</w:t>
      </w:r>
      <w:r w:rsidR="002E67EF">
        <w:t>ие</w:t>
      </w:r>
      <w:r w:rsidR="00BB6DC0">
        <w:t xml:space="preserve"> процессы могут помочь ей жить </w:t>
      </w:r>
      <w:r w:rsidR="009A04F0">
        <w:t>общением</w:t>
      </w:r>
      <w:r w:rsidR="00BB6DC0">
        <w:t xml:space="preserve">, осуществлять участие и открыться миссии. </w:t>
      </w:r>
      <w:r w:rsidR="003256DA">
        <w:t>Наше «</w:t>
      </w:r>
      <w:r w:rsidR="00701CF9">
        <w:t>движение</w:t>
      </w:r>
      <w:r w:rsidR="003256DA">
        <w:t xml:space="preserve"> вместе», в самом деле, это то, что наилучшим образом осуществляет и проявляет п</w:t>
      </w:r>
      <w:r w:rsidR="00177942">
        <w:t>рироду Церкви как Народа Божия</w:t>
      </w:r>
      <w:r w:rsidR="003256DA">
        <w:t xml:space="preserve">, паломника и миссионера. </w:t>
      </w:r>
      <w:r w:rsidR="00BB6DC0">
        <w:t xml:space="preserve"> </w:t>
      </w:r>
    </w:p>
    <w:p w14:paraId="2226AAE7" w14:textId="77777777" w:rsidR="00850F0C" w:rsidRDefault="00850F0C" w:rsidP="00A564E3">
      <w:pPr>
        <w:spacing w:line="360" w:lineRule="auto"/>
      </w:pPr>
    </w:p>
    <w:p w14:paraId="40771FAF" w14:textId="77777777" w:rsidR="00850F0C" w:rsidRDefault="00850F0C" w:rsidP="00850F0C">
      <w:pPr>
        <w:spacing w:line="360" w:lineRule="auto"/>
        <w:ind w:firstLine="708"/>
      </w:pPr>
      <w:r w:rsidRPr="00241599">
        <w:rPr>
          <w:b/>
        </w:rPr>
        <w:t>2.</w:t>
      </w:r>
      <w:r>
        <w:t xml:space="preserve"> </w:t>
      </w:r>
      <w:r w:rsidR="007B6F0C">
        <w:t xml:space="preserve">Важный вопрос нас подталкивает и ведёт: каким образом сегодня осуществляется </w:t>
      </w:r>
      <w:r w:rsidR="00BC3755">
        <w:t xml:space="preserve">на разных уровнях (с </w:t>
      </w:r>
      <w:r w:rsidR="00E467A6">
        <w:t>по</w:t>
      </w:r>
      <w:r w:rsidR="00BC3755">
        <w:t>местного до вселенского) это «движение вместе», позволяющее Церкви возвещать Евангелие, согласно порученной ей миссии; и какие шаги приглашает сделать Святой Дух, чтобы возрастать как Синодальная Церковь?</w:t>
      </w:r>
    </w:p>
    <w:p w14:paraId="35074628" w14:textId="77777777" w:rsidR="001D6FE6" w:rsidRDefault="00BC3755" w:rsidP="00E663E1">
      <w:pPr>
        <w:spacing w:line="360" w:lineRule="auto"/>
        <w:ind w:firstLine="708"/>
      </w:pPr>
      <w:r>
        <w:t xml:space="preserve">Чтобы вместе ответить на этот вопрос, нужно настроиться на слушание </w:t>
      </w:r>
      <w:r w:rsidR="00E663E1">
        <w:t xml:space="preserve">Святого Духа, который, как ветер, «дышит, где хочет, и голос его слышишь, а не знаешь, откуда приходит и куда уходит» (Ин 3,8), оставаясь открытыми к сюрпризам, которые Он, без сомнения, готовит для нас по пути. Таким образом, начинает действовать динамизм, позволяющий собрать первые плоды синодального обращения, которые постепенно созреют. Речь идёт о </w:t>
      </w:r>
      <w:r w:rsidR="00095250">
        <w:t>задачах</w:t>
      </w:r>
      <w:r w:rsidR="00E663E1">
        <w:t xml:space="preserve"> высокой значимости для качества церковной жизни и для развития миссии евангелизации, в которой все мы участвуем в силу нашего Крещения и Миропомазания. Вот главные </w:t>
      </w:r>
      <w:r w:rsidR="00095250">
        <w:t>задачи</w:t>
      </w:r>
      <w:r w:rsidR="00E663E1">
        <w:t>,</w:t>
      </w:r>
      <w:r w:rsidR="00095250">
        <w:t xml:space="preserve"> </w:t>
      </w:r>
      <w:r w:rsidR="001D6FE6">
        <w:t xml:space="preserve">проявляющие </w:t>
      </w:r>
      <w:proofErr w:type="spellStart"/>
      <w:r w:rsidR="001D6FE6">
        <w:t>синодальность</w:t>
      </w:r>
      <w:proofErr w:type="spellEnd"/>
      <w:r w:rsidR="001D6FE6">
        <w:t xml:space="preserve"> как форму, стиль и структуру Церкви:</w:t>
      </w:r>
    </w:p>
    <w:p w14:paraId="731B2E3E" w14:textId="77777777" w:rsidR="001D6FE6" w:rsidRDefault="001D6FE6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>- помнить о том, как Святой Дух</w:t>
      </w:r>
      <w:r w:rsidR="00E663E1">
        <w:t xml:space="preserve"> </w:t>
      </w:r>
      <w:r>
        <w:t>указывал путь Церкви на протяжении всей истории и сегодня зовёт нас быть вместе свидетелями любви Божьей;</w:t>
      </w:r>
    </w:p>
    <w:p w14:paraId="74C9E5D3" w14:textId="77777777" w:rsidR="007D5E5A" w:rsidRDefault="001D6FE6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 xml:space="preserve">- жить причастно и </w:t>
      </w:r>
      <w:proofErr w:type="spellStart"/>
      <w:r>
        <w:t>вовлеч</w:t>
      </w:r>
      <w:r w:rsidR="007D5E5A">
        <w:t>ё</w:t>
      </w:r>
      <w:r>
        <w:t>н</w:t>
      </w:r>
      <w:r w:rsidR="007D5E5A">
        <w:t>н</w:t>
      </w:r>
      <w:r>
        <w:t>о</w:t>
      </w:r>
      <w:proofErr w:type="spellEnd"/>
      <w:r>
        <w:t xml:space="preserve"> в церковном процессе, который предлагает каждому, особенно тем, кто </w:t>
      </w:r>
      <w:r w:rsidR="007D5E5A">
        <w:t xml:space="preserve">по разным причинам </w:t>
      </w:r>
      <w:r>
        <w:t xml:space="preserve">находится в </w:t>
      </w:r>
      <w:r w:rsidR="007D5E5A">
        <w:t xml:space="preserve">затруднительном положении, </w:t>
      </w:r>
      <w:r w:rsidR="007D5E5A">
        <w:lastRenderedPageBreak/>
        <w:t>возможность объясниться и быть услышанными, внося вклад в созидание Народа Бож</w:t>
      </w:r>
      <w:r w:rsidR="00177942">
        <w:t>ия</w:t>
      </w:r>
      <w:r w:rsidR="007D5E5A">
        <w:t>;</w:t>
      </w:r>
    </w:p>
    <w:p w14:paraId="0082BFAD" w14:textId="77777777" w:rsidR="007D5E5A" w:rsidRDefault="007D5E5A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 xml:space="preserve">- признать и оценить богатство и разнообразие даров и </w:t>
      </w:r>
      <w:proofErr w:type="spellStart"/>
      <w:r>
        <w:t>харизм</w:t>
      </w:r>
      <w:proofErr w:type="spellEnd"/>
      <w:r>
        <w:t>, которые Святой Дух свободно раздаёт во благо общины и ради пользы всего человеческого сообщества;</w:t>
      </w:r>
    </w:p>
    <w:p w14:paraId="32FFF23E" w14:textId="77777777" w:rsidR="00E663E1" w:rsidRDefault="00FB4C61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>- испытать способы участия выполнения обязанности</w:t>
      </w:r>
      <w:r w:rsidR="00682529">
        <w:t xml:space="preserve"> в </w:t>
      </w:r>
      <w:r>
        <w:t>провозглаш</w:t>
      </w:r>
      <w:r w:rsidR="00682529">
        <w:t>ении</w:t>
      </w:r>
      <w:r>
        <w:t xml:space="preserve"> Евангели</w:t>
      </w:r>
      <w:r w:rsidR="00CD228C">
        <w:t>я</w:t>
      </w:r>
      <w:r>
        <w:t xml:space="preserve"> </w:t>
      </w:r>
      <w:r w:rsidR="00682529">
        <w:t>и в приверженности построения более прекрасного и пригодного для жизни мира;</w:t>
      </w:r>
    </w:p>
    <w:p w14:paraId="1FFCF650" w14:textId="77777777" w:rsidR="00CD228C" w:rsidRDefault="00682529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>- изучить, каким образом в Церкви исполня</w:t>
      </w:r>
      <w:r w:rsidR="00CD228C">
        <w:t>ю</w:t>
      </w:r>
      <w:r>
        <w:t>тся ответственность и власть, и структур</w:t>
      </w:r>
      <w:r w:rsidR="00CD228C">
        <w:t xml:space="preserve">ы, которыми они управляются, выводя на свет и стараясь обратить предрассудки и искаженную деятельность, </w:t>
      </w:r>
      <w:proofErr w:type="spellStart"/>
      <w:r w:rsidR="00CD228C">
        <w:t>неукорененную</w:t>
      </w:r>
      <w:proofErr w:type="spellEnd"/>
      <w:r w:rsidR="00CD228C">
        <w:t xml:space="preserve"> в Евангелии;</w:t>
      </w:r>
    </w:p>
    <w:p w14:paraId="46822C79" w14:textId="77777777" w:rsidR="00682529" w:rsidRDefault="00CD228C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 xml:space="preserve">- поддержать христианскую общину как </w:t>
      </w:r>
      <w:r w:rsidR="001A3154">
        <w:t xml:space="preserve">подлежащий вере </w:t>
      </w:r>
      <w:r>
        <w:t>субъект</w:t>
      </w:r>
      <w:r w:rsidR="001A3154">
        <w:t xml:space="preserve"> и участник, достойный доверия,</w:t>
      </w:r>
      <w:r>
        <w:t xml:space="preserve"> </w:t>
      </w:r>
      <w:r w:rsidR="001A3154">
        <w:t>на путях социального диалога, исцеления, примирения, вовлечённости и участия, восстановления демократии, продвижения братства и социальной дружбы;</w:t>
      </w:r>
    </w:p>
    <w:p w14:paraId="0AF0F224" w14:textId="77777777" w:rsidR="001A3154" w:rsidRDefault="001A3154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>- возродить отношения между членами христианских общин, а</w:t>
      </w:r>
      <w:r w:rsidR="00885FF0">
        <w:t xml:space="preserve"> также отношения между общинами</w:t>
      </w:r>
      <w:r>
        <w:t xml:space="preserve"> и другими социальными группами, такими как, например, общины верующих других конфессий и религий, организаций гражданского общества, народные движения и т.д.;</w:t>
      </w:r>
    </w:p>
    <w:p w14:paraId="58861882" w14:textId="77777777" w:rsidR="00FD5FC3" w:rsidRDefault="001A3154" w:rsidP="00873693">
      <w:pPr>
        <w:pStyle w:val="a7"/>
        <w:numPr>
          <w:ilvl w:val="0"/>
          <w:numId w:val="1"/>
        </w:numPr>
        <w:spacing w:line="360" w:lineRule="auto"/>
        <w:ind w:left="426"/>
      </w:pPr>
      <w:r>
        <w:t>- благоприятствовать оце</w:t>
      </w:r>
      <w:r w:rsidR="00FD5FC3">
        <w:t>нке и присвоению плодов недавне</w:t>
      </w:r>
      <w:r w:rsidR="00885FF0">
        <w:t>й</w:t>
      </w:r>
      <w:r>
        <w:t xml:space="preserve"> синодальн</w:t>
      </w:r>
      <w:r w:rsidR="00FD5FC3">
        <w:t>о</w:t>
      </w:r>
      <w:r w:rsidR="00885FF0">
        <w:t>й</w:t>
      </w:r>
      <w:r w:rsidR="00FD5FC3">
        <w:t xml:space="preserve"> </w:t>
      </w:r>
      <w:r w:rsidR="00885FF0">
        <w:t>практики</w:t>
      </w:r>
      <w:r w:rsidR="00FD5FC3">
        <w:t xml:space="preserve"> на всеобщем, региональном, национальном и </w:t>
      </w:r>
      <w:r w:rsidR="00885FF0">
        <w:t>по</w:t>
      </w:r>
      <w:r w:rsidR="00FD5FC3">
        <w:t>местном уровнях.</w:t>
      </w:r>
    </w:p>
    <w:p w14:paraId="2B670D5E" w14:textId="77777777" w:rsidR="00FD5FC3" w:rsidRDefault="00FD5FC3" w:rsidP="00E663E1">
      <w:pPr>
        <w:spacing w:line="360" w:lineRule="auto"/>
        <w:ind w:firstLine="708"/>
      </w:pPr>
    </w:p>
    <w:p w14:paraId="2B789655" w14:textId="77777777" w:rsidR="00760F6A" w:rsidRDefault="00FD5FC3" w:rsidP="00E663E1">
      <w:pPr>
        <w:spacing w:line="360" w:lineRule="auto"/>
        <w:ind w:firstLine="708"/>
      </w:pPr>
      <w:r w:rsidRPr="00FD5FC3">
        <w:rPr>
          <w:b/>
        </w:rPr>
        <w:t>3</w:t>
      </w:r>
      <w:r w:rsidRPr="00241599">
        <w:rPr>
          <w:b/>
        </w:rPr>
        <w:t>.</w:t>
      </w:r>
      <w:r>
        <w:t xml:space="preserve"> Настоя</w:t>
      </w:r>
      <w:r w:rsidR="007E1D94">
        <w:t>щ</w:t>
      </w:r>
      <w:r>
        <w:t>ий Подготовительный Документ предлагается как служение синодальному пути, в особенности, как инструмент, способствующий первой фазе слушан</w:t>
      </w:r>
      <w:r w:rsidR="00177942">
        <w:t>ия и консультаций Народа Божия</w:t>
      </w:r>
      <w:r>
        <w:t xml:space="preserve"> в отдельных Церквях (октябрь 2021 – апрель 2022), в надежде внести вклад в продвижение идей, энергии и креативност</w:t>
      </w:r>
      <w:r w:rsidR="00885FF0">
        <w:t>и</w:t>
      </w:r>
      <w:r>
        <w:t xml:space="preserve"> всех тех, кто примет участие в этом маршруте, и посодействовать соучастию плодов их усилий.</w:t>
      </w:r>
      <w:r w:rsidR="007E1D94">
        <w:t xml:space="preserve"> Для этой цели: 1) описывает некоторые выдающиеся характеристики в современном контексте; 2) обобщённо разъясняет основные теологические ссылки для правильного понимания и исполнения </w:t>
      </w:r>
      <w:proofErr w:type="spellStart"/>
      <w:r w:rsidR="007E1D94">
        <w:t>синодальности</w:t>
      </w:r>
      <w:proofErr w:type="spellEnd"/>
      <w:r w:rsidR="007E1D94">
        <w:t xml:space="preserve">; 3) предлагает некоторые библейские указания, которые могли бы напитать молитвенное размышление и обдумывание на протяжении всего пути; 4) разъясняет некоторые перспективы, на основании которых </w:t>
      </w:r>
      <w:r w:rsidR="002C2A73">
        <w:t>нужно пересмотреть прожит</w:t>
      </w:r>
      <w:r w:rsidR="00885FF0">
        <w:t>ую</w:t>
      </w:r>
      <w:r w:rsidR="002C2A73">
        <w:t xml:space="preserve"> </w:t>
      </w:r>
      <w:r w:rsidR="00885FF0">
        <w:t>практику</w:t>
      </w:r>
      <w:r w:rsidR="002C2A73">
        <w:t xml:space="preserve"> </w:t>
      </w:r>
      <w:proofErr w:type="spellStart"/>
      <w:r w:rsidR="002C2A73">
        <w:t>синодальности</w:t>
      </w:r>
      <w:proofErr w:type="spellEnd"/>
      <w:r w:rsidR="002C2A73">
        <w:t>; 5) излагает некоторые пути, чтобы со</w:t>
      </w:r>
      <w:r w:rsidR="00885FF0">
        <w:t>членить</w:t>
      </w:r>
      <w:r w:rsidR="002C2A73">
        <w:t xml:space="preserve"> этот труд по пере</w:t>
      </w:r>
      <w:r w:rsidR="00885FF0">
        <w:t>смотру</w:t>
      </w:r>
      <w:r w:rsidR="002C2A73">
        <w:t xml:space="preserve"> в молитве и совместном участии. Чтобы конкретным образом сопроводить организацию работ предлагается методологический </w:t>
      </w:r>
      <w:proofErr w:type="spellStart"/>
      <w:r w:rsidR="002C2A73" w:rsidRPr="002C2A73">
        <w:rPr>
          <w:i/>
          <w:lang w:val="en-US"/>
        </w:rPr>
        <w:t>Vademecum</w:t>
      </w:r>
      <w:proofErr w:type="spellEnd"/>
      <w:r w:rsidR="002C2A73" w:rsidRPr="002C2A73">
        <w:t xml:space="preserve"> (</w:t>
      </w:r>
      <w:r w:rsidR="002C2A73">
        <w:t xml:space="preserve">путеводитель), прилагаемый к настоящему Подготовительному Документу, который </w:t>
      </w:r>
      <w:r w:rsidR="002C2A73">
        <w:lastRenderedPageBreak/>
        <w:t>можно найти на соответствующем сайте</w:t>
      </w:r>
      <w:r w:rsidR="002C2A73">
        <w:rPr>
          <w:rStyle w:val="a5"/>
        </w:rPr>
        <w:footnoteReference w:id="3"/>
      </w:r>
      <w:r w:rsidR="002C2A73">
        <w:t>.</w:t>
      </w:r>
      <w:r w:rsidR="002C2A73" w:rsidRPr="002C2A73">
        <w:t xml:space="preserve"> </w:t>
      </w:r>
      <w:r w:rsidR="002C2A73">
        <w:t xml:space="preserve">Этот сайт предлагает вашему вниманию некоторые ресурсы для углубления темы </w:t>
      </w:r>
      <w:proofErr w:type="spellStart"/>
      <w:r w:rsidR="002C2A73">
        <w:t>синодальности</w:t>
      </w:r>
      <w:proofErr w:type="spellEnd"/>
      <w:r w:rsidR="002C2A73">
        <w:t xml:space="preserve">, </w:t>
      </w:r>
      <w:r w:rsidR="00885FF0">
        <w:t>в качестве</w:t>
      </w:r>
      <w:r w:rsidR="002C2A73">
        <w:t xml:space="preserve"> опор</w:t>
      </w:r>
      <w:r w:rsidR="00885FF0">
        <w:t>ы</w:t>
      </w:r>
      <w:r w:rsidR="002C2A73">
        <w:t xml:space="preserve"> этого Документа; среди них назовём два, которые в </w:t>
      </w:r>
      <w:r w:rsidR="00926038">
        <w:t>дальнейшем</w:t>
      </w:r>
      <w:r w:rsidR="002C2A73">
        <w:t xml:space="preserve"> будут цитироваться: </w:t>
      </w:r>
      <w:r w:rsidR="00760F6A" w:rsidRPr="009D0500">
        <w:rPr>
          <w:i/>
        </w:rPr>
        <w:t>Выступление по случаю торжества в честь 50-ой  годовщины учреждения Синода Епископов</w:t>
      </w:r>
      <w:r w:rsidR="00760F6A">
        <w:t xml:space="preserve"> от 17 октября 2015 года и документ </w:t>
      </w:r>
      <w:proofErr w:type="spellStart"/>
      <w:r w:rsidR="00760F6A" w:rsidRPr="00760F6A">
        <w:rPr>
          <w:i/>
        </w:rPr>
        <w:t>Синодальность</w:t>
      </w:r>
      <w:proofErr w:type="spellEnd"/>
      <w:r w:rsidR="00760F6A" w:rsidRPr="00760F6A">
        <w:rPr>
          <w:i/>
        </w:rPr>
        <w:t xml:space="preserve"> в жизни и миссии Церкви</w:t>
      </w:r>
      <w:r w:rsidR="00760F6A">
        <w:t xml:space="preserve">, разработанный Международной </w:t>
      </w:r>
      <w:r w:rsidR="00F36C66">
        <w:t>Богословской</w:t>
      </w:r>
      <w:r w:rsidR="00760F6A">
        <w:t xml:space="preserve"> Комиссией и опубликованный в 2018 году.</w:t>
      </w:r>
    </w:p>
    <w:p w14:paraId="4C2C03C9" w14:textId="77777777" w:rsidR="00760F6A" w:rsidRDefault="00760F6A" w:rsidP="00E663E1">
      <w:pPr>
        <w:spacing w:line="360" w:lineRule="auto"/>
        <w:ind w:firstLine="708"/>
      </w:pPr>
    </w:p>
    <w:p w14:paraId="4F9A05BE" w14:textId="77777777" w:rsidR="00760F6A" w:rsidRDefault="00760F6A" w:rsidP="00E663E1">
      <w:pPr>
        <w:spacing w:line="360" w:lineRule="auto"/>
        <w:ind w:firstLine="708"/>
      </w:pPr>
    </w:p>
    <w:p w14:paraId="62DB2E0D" w14:textId="77777777" w:rsidR="001A3154" w:rsidRPr="00760F6A" w:rsidRDefault="00760F6A" w:rsidP="00760F6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60F6A">
        <w:rPr>
          <w:b/>
          <w:sz w:val="28"/>
          <w:szCs w:val="28"/>
          <w:lang w:val="en-US"/>
        </w:rPr>
        <w:t>I</w:t>
      </w:r>
      <w:r w:rsidRPr="00D0293A">
        <w:rPr>
          <w:b/>
          <w:sz w:val="28"/>
          <w:szCs w:val="28"/>
        </w:rPr>
        <w:t xml:space="preserve">. </w:t>
      </w:r>
      <w:r w:rsidRPr="00760F6A">
        <w:rPr>
          <w:b/>
          <w:sz w:val="28"/>
          <w:szCs w:val="28"/>
        </w:rPr>
        <w:t xml:space="preserve">Призыв </w:t>
      </w:r>
      <w:r w:rsidR="00117D7D">
        <w:rPr>
          <w:b/>
          <w:sz w:val="28"/>
          <w:szCs w:val="28"/>
        </w:rPr>
        <w:t>идти</w:t>
      </w:r>
      <w:r w:rsidRPr="00760F6A">
        <w:rPr>
          <w:b/>
          <w:sz w:val="28"/>
          <w:szCs w:val="28"/>
        </w:rPr>
        <w:t xml:space="preserve"> вместе</w:t>
      </w:r>
    </w:p>
    <w:p w14:paraId="0D82955F" w14:textId="77777777" w:rsidR="00682529" w:rsidRDefault="00682529" w:rsidP="00E663E1">
      <w:pPr>
        <w:spacing w:line="360" w:lineRule="auto"/>
        <w:ind w:firstLine="708"/>
      </w:pPr>
    </w:p>
    <w:p w14:paraId="65A91F86" w14:textId="77777777" w:rsidR="00760F6A" w:rsidRDefault="00760F6A" w:rsidP="00E663E1">
      <w:pPr>
        <w:spacing w:line="360" w:lineRule="auto"/>
        <w:ind w:firstLine="708"/>
      </w:pPr>
      <w:r w:rsidRPr="00760F6A">
        <w:rPr>
          <w:b/>
        </w:rPr>
        <w:t>4</w:t>
      </w:r>
      <w:r w:rsidRPr="00241599">
        <w:rPr>
          <w:b/>
        </w:rPr>
        <w:t>.</w:t>
      </w:r>
      <w:r>
        <w:t xml:space="preserve"> Синодальный путь развивается в историческом контексте, характерном «эпохальными» изменениями общества и переломным этапом в жизни Церкви, который невозможно проигнорировать: </w:t>
      </w:r>
      <w:r w:rsidR="00CC7DCC">
        <w:t xml:space="preserve">на изгибе этого сложного контекста, в его напряжённости и противоречиях, </w:t>
      </w:r>
      <w:r w:rsidR="006F68C2">
        <w:t>мы призваны «различать знамения времён и истолковывать их в свете Евангелия» (</w:t>
      </w:r>
      <w:r w:rsidR="006F68C2">
        <w:rPr>
          <w:lang w:val="en-US"/>
        </w:rPr>
        <w:t>GS</w:t>
      </w:r>
      <w:r w:rsidR="006F68C2">
        <w:t xml:space="preserve">, 4). Здесь указываются некоторые элементы глобального места действия, наиболее связанные с темой Синода, но картина должна быть дополнена и обогащена на </w:t>
      </w:r>
      <w:r w:rsidR="00885FF0">
        <w:t>по</w:t>
      </w:r>
      <w:r w:rsidR="006F68C2">
        <w:t xml:space="preserve">местном уровне. </w:t>
      </w:r>
    </w:p>
    <w:p w14:paraId="242B327F" w14:textId="77777777" w:rsidR="006F68C2" w:rsidRDefault="006F68C2" w:rsidP="00E663E1">
      <w:pPr>
        <w:spacing w:line="360" w:lineRule="auto"/>
        <w:ind w:firstLine="708"/>
      </w:pPr>
    </w:p>
    <w:p w14:paraId="283CEB4F" w14:textId="77777777" w:rsidR="006F68C2" w:rsidRPr="00F43FFD" w:rsidRDefault="006F68C2" w:rsidP="00E663E1">
      <w:pPr>
        <w:spacing w:line="360" w:lineRule="auto"/>
        <w:ind w:firstLine="708"/>
      </w:pPr>
      <w:r w:rsidRPr="00E1518A">
        <w:rPr>
          <w:b/>
        </w:rPr>
        <w:t>5.</w:t>
      </w:r>
      <w:r>
        <w:t xml:space="preserve"> Глобальная трагедия, как пандемия Covid-19 </w:t>
      </w:r>
      <w:r w:rsidR="007E2F9A">
        <w:t>«мгновенно возродила ощущение того, что мы – мировое сообщество, что все мы в одной лодке, где проблемы одного человека являются проблемами все</w:t>
      </w:r>
      <w:r w:rsidR="00885FF0">
        <w:t>х</w:t>
      </w:r>
      <w:r w:rsidR="007E2F9A">
        <w:t xml:space="preserve"> и каждого. Мы осознали, что никто не спасётся в одиночку. Мы можем спастись только вместе» (</w:t>
      </w:r>
      <w:r w:rsidR="007E2F9A">
        <w:rPr>
          <w:lang w:val="en-US"/>
        </w:rPr>
        <w:t>FT</w:t>
      </w:r>
      <w:r w:rsidR="007E2F9A" w:rsidRPr="00E1518A">
        <w:t>, 32)</w:t>
      </w:r>
      <w:r w:rsidR="007E2F9A">
        <w:t>.</w:t>
      </w:r>
      <w:r w:rsidR="00E1518A" w:rsidRPr="00E1518A">
        <w:t xml:space="preserve"> </w:t>
      </w:r>
      <w:r w:rsidR="00E1518A">
        <w:t>В то же время пандемия показала уже существующее неравенство и несправедливость: человечество оказывается в</w:t>
      </w:r>
      <w:r w:rsidR="00885FF0">
        <w:t>сё более подвержено потрясениям</w:t>
      </w:r>
      <w:r w:rsidR="00E1518A">
        <w:t xml:space="preserve"> типизации и фрагментации; </w:t>
      </w:r>
      <w:r w:rsidR="00B16564">
        <w:t xml:space="preserve">в трагичных условиях живут переселенцы во всех регионах мира, это свидетельствует о том, насколько высоки и крепки преграды, разделяющие единое человеческое </w:t>
      </w:r>
      <w:r w:rsidR="00A41465">
        <w:t>сообщество</w:t>
      </w:r>
      <w:r w:rsidR="00B16564">
        <w:t xml:space="preserve">. Энциклики </w:t>
      </w:r>
      <w:proofErr w:type="spellStart"/>
      <w:r w:rsidR="00B16564" w:rsidRPr="00B16564">
        <w:rPr>
          <w:i/>
          <w:lang w:val="en-US"/>
        </w:rPr>
        <w:t>Laudato</w:t>
      </w:r>
      <w:proofErr w:type="spellEnd"/>
      <w:r w:rsidR="00B16564" w:rsidRPr="00B16564">
        <w:rPr>
          <w:i/>
        </w:rPr>
        <w:t xml:space="preserve"> </w:t>
      </w:r>
      <w:proofErr w:type="spellStart"/>
      <w:r w:rsidR="00B16564" w:rsidRPr="00B16564">
        <w:rPr>
          <w:i/>
          <w:lang w:val="en-US"/>
        </w:rPr>
        <w:t>si</w:t>
      </w:r>
      <w:proofErr w:type="spellEnd"/>
      <w:r w:rsidR="00B16564" w:rsidRPr="00B16564">
        <w:rPr>
          <w:i/>
        </w:rPr>
        <w:t>’</w:t>
      </w:r>
      <w:r w:rsidR="00B16564" w:rsidRPr="00B16564">
        <w:t xml:space="preserve"> </w:t>
      </w:r>
      <w:r w:rsidR="00B16564">
        <w:t xml:space="preserve">и </w:t>
      </w:r>
      <w:r w:rsidR="00B16564" w:rsidRPr="00B16564">
        <w:rPr>
          <w:i/>
        </w:rPr>
        <w:t>Все – братья</w:t>
      </w:r>
      <w:r w:rsidR="00B16564">
        <w:t xml:space="preserve"> выявляют глубину разломов, отмечающих пути человечества, на эти исследования мы можем ссылаться, чтобы подготовиться к слушанию стона бедных и стона земли и распознать семена надежды и будущего, которое Святой Дух продолжает зарождать и в наше время: </w:t>
      </w:r>
      <w:r w:rsidR="00456BCB">
        <w:t>«</w:t>
      </w:r>
      <w:r w:rsidR="00456BCB" w:rsidRPr="00456BCB">
        <w:t>Творец нас не оставляет, Он никогда не делает шаг назад в сво</w:t>
      </w:r>
      <w:r w:rsidR="00A41465">
        <w:t>ё</w:t>
      </w:r>
      <w:r w:rsidR="00456BCB" w:rsidRPr="00456BCB">
        <w:t>м замысле любви, не раскаивается в том, что сотворил нас. У человечества всё ещ</w:t>
      </w:r>
      <w:r w:rsidR="00A41465">
        <w:t>ё</w:t>
      </w:r>
      <w:r w:rsidR="00456BCB" w:rsidRPr="00456BCB">
        <w:t xml:space="preserve"> есть возможность сотрудничать ради созидания общего дома</w:t>
      </w:r>
      <w:r w:rsidR="00456BCB">
        <w:t>» (</w:t>
      </w:r>
      <w:r w:rsidR="00456BCB">
        <w:rPr>
          <w:lang w:val="en-US"/>
        </w:rPr>
        <w:t>LS</w:t>
      </w:r>
      <w:r w:rsidR="00456BCB" w:rsidRPr="00456BCB">
        <w:t>, 13).</w:t>
      </w:r>
      <w:r w:rsidR="00B16564">
        <w:t xml:space="preserve"> </w:t>
      </w:r>
    </w:p>
    <w:p w14:paraId="441BFFE1" w14:textId="77777777" w:rsidR="00D0293A" w:rsidRPr="00F43FFD" w:rsidRDefault="00D0293A" w:rsidP="00E663E1">
      <w:pPr>
        <w:spacing w:line="360" w:lineRule="auto"/>
        <w:ind w:firstLine="708"/>
      </w:pPr>
    </w:p>
    <w:p w14:paraId="01342DD7" w14:textId="77777777" w:rsidR="00D0293A" w:rsidRDefault="00D0293A" w:rsidP="00E663E1">
      <w:pPr>
        <w:spacing w:line="360" w:lineRule="auto"/>
        <w:ind w:firstLine="708"/>
      </w:pPr>
      <w:r w:rsidRPr="003E4063">
        <w:rPr>
          <w:b/>
        </w:rPr>
        <w:lastRenderedPageBreak/>
        <w:t>6</w:t>
      </w:r>
      <w:r w:rsidRPr="00241599">
        <w:rPr>
          <w:b/>
        </w:rPr>
        <w:t>.</w:t>
      </w:r>
      <w:r>
        <w:t xml:space="preserve"> Эта ситуация, несмотря на большие различия, объединяет всё человеческое сообщество, испытывает способность Церкви быть рядом с людьми, с общинами, чтобы они могли пересмотреть свои переживания траура и страданий, которые они спрятали за ложной безопасностью, чтобы они могли поддержать надежду и веру в благость Творца и Его творения. Однако мы не можем </w:t>
      </w:r>
      <w:r w:rsidR="00FC2D1D">
        <w:t xml:space="preserve">прятаться: самой Церкви пришлось столкнуться с маловерием и </w:t>
      </w:r>
      <w:r w:rsidR="00A41465">
        <w:t>коррупцией</w:t>
      </w:r>
      <w:r w:rsidR="00FC2D1D">
        <w:t xml:space="preserve"> внутри неё самой. В особенности мы не должны забывать страдания, пережитые несовершеннолетними и уязвимыми взрослыми «из-за сексуальных домогательств, власти и совести, совершённых большим числом священнослужителей и монахов»</w:t>
      </w:r>
      <w:r w:rsidR="00FC2D1D">
        <w:rPr>
          <w:rStyle w:val="a5"/>
        </w:rPr>
        <w:footnoteReference w:id="4"/>
      </w:r>
      <w:r w:rsidR="00EB150E">
        <w:t>. Постоянно у нас просят содействия: «как Народ Божий принять на себя боль наших братьев, пострадавших во плоти и в духе»</w:t>
      </w:r>
      <w:r w:rsidR="00EB150E">
        <w:rPr>
          <w:rStyle w:val="a5"/>
        </w:rPr>
        <w:footnoteReference w:id="5"/>
      </w:r>
      <w:r w:rsidR="00EB150E">
        <w:t xml:space="preserve">: долгое время вопль жертв был воплем, который Церковь не могла </w:t>
      </w:r>
      <w:r w:rsidR="00A41465">
        <w:t>услышать в достаточной мере.</w:t>
      </w:r>
      <w:r w:rsidR="00EB150E">
        <w:t xml:space="preserve"> Речь идёт о глубоких ранах, которые с трудом</w:t>
      </w:r>
      <w:r w:rsidR="007B780E">
        <w:t xml:space="preserve"> заживают, и за которые </w:t>
      </w:r>
      <w:r w:rsidR="00A41465">
        <w:t>ни</w:t>
      </w:r>
      <w:r w:rsidR="007B780E">
        <w:t>когда не будет достаточно вымолить прощения, зачастую они становятся внушительным препятствием на пути «движения вместе»</w:t>
      </w:r>
      <w:r w:rsidR="00BF16D8">
        <w:t xml:space="preserve">. Вся Церковь призвана разобраться с грузом целой культуры, пропитанной клерикализмом, унаследованной своей историей и формами исполнения управления, в которую вписаны разные формы насилия (власти, совести, сексуального и экономического насилия). </w:t>
      </w:r>
      <w:r w:rsidR="00463E7B">
        <w:t xml:space="preserve">Немыслимо «обращение церковного поведения без активного участия </w:t>
      </w:r>
      <w:r w:rsidR="00177942">
        <w:t>всех составляющих Народа Божия</w:t>
      </w:r>
      <w:r w:rsidR="00463E7B">
        <w:t>»</w:t>
      </w:r>
      <w:r w:rsidR="00463E7B">
        <w:rPr>
          <w:rStyle w:val="a5"/>
        </w:rPr>
        <w:footnoteReference w:id="6"/>
      </w:r>
      <w:r w:rsidR="00463E7B">
        <w:t>: вместе попросим у Господа «благодать обращения и помазания, чтобы пред лицом подобных преступлений выразить наше раскаяние и наше решение с мужеством бороться с ними»</w:t>
      </w:r>
      <w:r w:rsidR="00463E7B">
        <w:rPr>
          <w:rStyle w:val="a5"/>
        </w:rPr>
        <w:footnoteReference w:id="7"/>
      </w:r>
      <w:r w:rsidR="00463E7B">
        <w:t xml:space="preserve">.  </w:t>
      </w:r>
    </w:p>
    <w:p w14:paraId="49CF2F14" w14:textId="77777777" w:rsidR="00463E7B" w:rsidRDefault="00463E7B" w:rsidP="00E663E1">
      <w:pPr>
        <w:spacing w:line="360" w:lineRule="auto"/>
        <w:ind w:firstLine="708"/>
      </w:pPr>
    </w:p>
    <w:p w14:paraId="2C4DDEEC" w14:textId="77777777" w:rsidR="00B72534" w:rsidRDefault="00463E7B" w:rsidP="00E663E1">
      <w:pPr>
        <w:spacing w:line="360" w:lineRule="auto"/>
        <w:ind w:firstLine="708"/>
      </w:pPr>
      <w:r w:rsidRPr="00B72534">
        <w:rPr>
          <w:b/>
        </w:rPr>
        <w:t>7</w:t>
      </w:r>
      <w:r w:rsidRPr="00241599">
        <w:rPr>
          <w:b/>
        </w:rPr>
        <w:t>.</w:t>
      </w:r>
      <w:r>
        <w:t xml:space="preserve"> Несмотря на нашу неверность, Святой Дух продолжает действовать в истории и показывать свою животворящую силу. Именно в </w:t>
      </w:r>
      <w:r w:rsidR="00A41465">
        <w:t>колеях</w:t>
      </w:r>
      <w:r>
        <w:t>, вырытых всеми видами страданий человечес</w:t>
      </w:r>
      <w:r w:rsidR="00177942">
        <w:t>кого сообщества и Народа Божия</w:t>
      </w:r>
      <w:r>
        <w:t>, преуспевает новый язык веры и новые пути, способные не только задавать вопросы с теологической точки зрения, но и, среди испытаний, найти причины</w:t>
      </w:r>
      <w:r w:rsidR="000A32AD">
        <w:t xml:space="preserve"> для нового созидания пути христианской и церковной жизни. Это повод для великой надежды тот факт, что многие Церкви уже начали организовывать встречи и более-менее структурированные процеду</w:t>
      </w:r>
      <w:r w:rsidR="00177942">
        <w:t>ры консультаций Народа Божия</w:t>
      </w:r>
      <w:r w:rsidR="000A32AD">
        <w:t xml:space="preserve">. Там, где эти процедуры были организованы по синодальному стилю, расцвело понимание Церкви, и всеобщее участие дало новый импульс церковной жизни. </w:t>
      </w:r>
      <w:r w:rsidR="00FE2899">
        <w:t>Ж</w:t>
      </w:r>
      <w:r w:rsidR="000A32AD">
        <w:t xml:space="preserve">елание исполнять ведущие роли в Церкви со стороны молодёжи, и </w:t>
      </w:r>
      <w:r w:rsidR="00FE2899">
        <w:t xml:space="preserve">прошения о повышении значения женщин и пространства для их участия в миссии Церкви уже </w:t>
      </w:r>
      <w:r w:rsidR="00FE2899">
        <w:lastRenderedPageBreak/>
        <w:t xml:space="preserve">отмечены Синодальной Ассамблеей 2018 и 2019 годов. В этом же направлении нужно </w:t>
      </w:r>
      <w:r w:rsidR="00B72534">
        <w:t xml:space="preserve">принимать во внимание недавнее установление мирского служения в качестве катехизаторов и открытый доступ женщинам к служениям в качестве чтецов и </w:t>
      </w:r>
      <w:proofErr w:type="spellStart"/>
      <w:r w:rsidR="00B72534">
        <w:t>аколитов</w:t>
      </w:r>
      <w:proofErr w:type="spellEnd"/>
      <w:r w:rsidR="00B72534">
        <w:t xml:space="preserve">.  </w:t>
      </w:r>
    </w:p>
    <w:p w14:paraId="426DBBB5" w14:textId="77777777" w:rsidR="00B72534" w:rsidRDefault="00B72534" w:rsidP="00E663E1">
      <w:pPr>
        <w:spacing w:line="360" w:lineRule="auto"/>
        <w:ind w:firstLine="708"/>
      </w:pPr>
    </w:p>
    <w:p w14:paraId="06C6DC89" w14:textId="77777777" w:rsidR="003E4063" w:rsidRDefault="00B72534" w:rsidP="00E663E1">
      <w:pPr>
        <w:spacing w:line="360" w:lineRule="auto"/>
        <w:ind w:firstLine="708"/>
      </w:pPr>
      <w:r w:rsidRPr="00B72534">
        <w:rPr>
          <w:b/>
        </w:rPr>
        <w:t>8</w:t>
      </w:r>
      <w:r w:rsidRPr="00241599">
        <w:rPr>
          <w:b/>
        </w:rPr>
        <w:t>.</w:t>
      </w:r>
      <w:r>
        <w:t xml:space="preserve"> Нельзя игнорировать разнообразие условий, в которых живут христианские общины в разных регионах мира. Вместе со странами, где Церковь объединяет большинство населения и представляет собой культурный контекст для всего общества, существуют и другие страны, в которых католики</w:t>
      </w:r>
      <w:r w:rsidR="00FE667A">
        <w:t xml:space="preserve"> являются меньшинством; в некоторых из этих стран католики, вместе с другими христианами, испытывают различные формы гонений, иногда даже насильственные, вплоть до мученичества. С одной стороны, доминирующий светский менталитет, стремящийся вытеснить религию из общественного пространства, с другой стороны, религиозный фундаментализм, не уважающий свободу других, подпитывают разные формы нетерпимости и насилия, отражающиеся и </w:t>
      </w:r>
      <w:proofErr w:type="gramStart"/>
      <w:r w:rsidR="00FE667A">
        <w:t>на христианских общинах</w:t>
      </w:r>
      <w:proofErr w:type="gramEnd"/>
      <w:r w:rsidR="00FE667A">
        <w:t xml:space="preserve"> и на их отношениях с обществом. </w:t>
      </w:r>
      <w:r w:rsidR="001C7C91">
        <w:t xml:space="preserve">Нередко христиане применяют тот же самый подход, способствуя разделениям и противоречиям также и в Церкви. </w:t>
      </w:r>
      <w:r w:rsidR="003030BB">
        <w:t>В равной степени необходимо иметь в</w:t>
      </w:r>
      <w:r w:rsidR="001276E4">
        <w:t xml:space="preserve"> </w:t>
      </w:r>
      <w:r w:rsidR="003030BB">
        <w:t>виду, каким образом отражаются внутри христианской общины и её отношения с обществом, разломы последнего по этническим, расовым, кастовым соображениям или другими формами социальной стратификации или культурным и структурным насилием. Эти ситуации имеют глубокое влияние на значение выражения «</w:t>
      </w:r>
      <w:r w:rsidR="00A41465">
        <w:t>идти</w:t>
      </w:r>
      <w:r w:rsidR="003030BB">
        <w:t xml:space="preserve"> вместе» и на конкретные возможности привести его в действие.   </w:t>
      </w:r>
    </w:p>
    <w:p w14:paraId="160715B7" w14:textId="77777777" w:rsidR="003E4063" w:rsidRDefault="003E4063" w:rsidP="00E663E1">
      <w:pPr>
        <w:spacing w:line="360" w:lineRule="auto"/>
        <w:ind w:firstLine="708"/>
      </w:pPr>
    </w:p>
    <w:p w14:paraId="28D8CBD3" w14:textId="77777777" w:rsidR="00463E7B" w:rsidRDefault="003E4063" w:rsidP="00E663E1">
      <w:pPr>
        <w:spacing w:line="360" w:lineRule="auto"/>
        <w:ind w:firstLine="708"/>
      </w:pPr>
      <w:r w:rsidRPr="003E4063">
        <w:rPr>
          <w:b/>
        </w:rPr>
        <w:t>9</w:t>
      </w:r>
      <w:r w:rsidRPr="00241599">
        <w:rPr>
          <w:b/>
        </w:rPr>
        <w:t>.</w:t>
      </w:r>
      <w:r>
        <w:t xml:space="preserve"> В этом контексте </w:t>
      </w:r>
      <w:proofErr w:type="spellStart"/>
      <w:r>
        <w:t>синодальность</w:t>
      </w:r>
      <w:proofErr w:type="spellEnd"/>
      <w:r>
        <w:t xml:space="preserve"> представляет собой главный путь для Церкви, призванной к обновлению под действием Святого Духа и благодаря слушанию Слова. Способность представить иное будущее для Церкви и для её учреждений на уровне полученной миссии зависит в большей части от решения начать внедрять процессы слушания, диалога и общинного распознавания, в которых все и каждый могут участвовать и внести свой вклад. </w:t>
      </w:r>
      <w:r w:rsidR="00576C8F">
        <w:t xml:space="preserve">В то же время выбор «движения вместе» это пророческое знамение для человеческого сообщества, нуждающегося в </w:t>
      </w:r>
      <w:r w:rsidR="00A62704">
        <w:t xml:space="preserve">общей концепции, способной достичь блага для всех. Церковь, способная к общению и братству, к участию и взаимодополняемости в верности тому, что возвещает, сможет оказаться рядом с бедными и последними и дать им свой голос. Для «движения вместе» необходимо позволить Святому Духу просветить нас в истинно синодальном мировоззрении, с храбростью и свободой сердца входя в процесс обращения, без которого невозможно «непрестанное преобразование, в котором </w:t>
      </w:r>
      <w:r w:rsidR="00F70204">
        <w:t>она постоянно нуждается, будучи установлением человеческим и земным» (</w:t>
      </w:r>
      <w:r w:rsidR="00F70204">
        <w:rPr>
          <w:lang w:val="en-US"/>
        </w:rPr>
        <w:t>UR</w:t>
      </w:r>
      <w:r w:rsidR="00F70204">
        <w:t xml:space="preserve">,6; </w:t>
      </w:r>
      <w:r w:rsidR="00F70204">
        <w:rPr>
          <w:lang w:val="en-US"/>
        </w:rPr>
        <w:t>EG</w:t>
      </w:r>
      <w:r w:rsidR="00F70204">
        <w:t>, 26).</w:t>
      </w:r>
    </w:p>
    <w:p w14:paraId="201015ED" w14:textId="77777777" w:rsidR="003E34EB" w:rsidRPr="003E34EB" w:rsidRDefault="003E34EB" w:rsidP="003E34E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E34EB">
        <w:rPr>
          <w:b/>
          <w:sz w:val="28"/>
          <w:szCs w:val="28"/>
          <w:lang w:val="en-US"/>
        </w:rPr>
        <w:lastRenderedPageBreak/>
        <w:t>II</w:t>
      </w:r>
      <w:r w:rsidRPr="00F36C66">
        <w:rPr>
          <w:b/>
          <w:sz w:val="28"/>
          <w:szCs w:val="28"/>
        </w:rPr>
        <w:t xml:space="preserve">. </w:t>
      </w:r>
      <w:r w:rsidRPr="003E34EB">
        <w:rPr>
          <w:b/>
          <w:sz w:val="28"/>
          <w:szCs w:val="28"/>
        </w:rPr>
        <w:t xml:space="preserve">Церковь </w:t>
      </w:r>
      <w:r w:rsidR="00CD3B41">
        <w:rPr>
          <w:b/>
          <w:sz w:val="28"/>
          <w:szCs w:val="28"/>
        </w:rPr>
        <w:t>по своей сущности</w:t>
      </w:r>
      <w:r w:rsidR="00CD3B41" w:rsidRPr="003E34EB">
        <w:rPr>
          <w:b/>
          <w:sz w:val="28"/>
          <w:szCs w:val="28"/>
        </w:rPr>
        <w:t xml:space="preserve"> </w:t>
      </w:r>
      <w:proofErr w:type="spellStart"/>
      <w:r w:rsidR="00CD3B41" w:rsidRPr="003E34EB">
        <w:rPr>
          <w:b/>
          <w:sz w:val="28"/>
          <w:szCs w:val="28"/>
        </w:rPr>
        <w:t>синодальна</w:t>
      </w:r>
      <w:proofErr w:type="spellEnd"/>
    </w:p>
    <w:p w14:paraId="2425E863" w14:textId="77777777" w:rsidR="003E34EB" w:rsidRDefault="003E34EB" w:rsidP="00E663E1">
      <w:pPr>
        <w:spacing w:line="360" w:lineRule="auto"/>
        <w:ind w:firstLine="708"/>
      </w:pPr>
    </w:p>
    <w:p w14:paraId="5D50D5C9" w14:textId="77777777" w:rsidR="00C94400" w:rsidRDefault="003E34EB" w:rsidP="00E663E1">
      <w:pPr>
        <w:spacing w:line="360" w:lineRule="auto"/>
        <w:ind w:firstLine="708"/>
      </w:pPr>
      <w:r w:rsidRPr="00727FFC">
        <w:rPr>
          <w:b/>
        </w:rPr>
        <w:t>10</w:t>
      </w:r>
      <w:r w:rsidRPr="00241599">
        <w:rPr>
          <w:b/>
        </w:rPr>
        <w:t>.</w:t>
      </w:r>
      <w:r>
        <w:t xml:space="preserve"> </w:t>
      </w:r>
      <w:r w:rsidR="00F36C66">
        <w:t>«То, что Господь нас просит, в определённом смысле, уже содержится в слове «Синод»»</w:t>
      </w:r>
      <w:r w:rsidR="00F36C66">
        <w:rPr>
          <w:rStyle w:val="a5"/>
        </w:rPr>
        <w:footnoteReference w:id="8"/>
      </w:r>
      <w:r w:rsidR="00F36C66">
        <w:t xml:space="preserve"> - «древнее и весьма почитаемое слово в Предании Церкви; значение его связано с самыми глубокими темами Откровения»</w:t>
      </w:r>
      <w:r w:rsidR="00F36C66">
        <w:rPr>
          <w:rStyle w:val="a5"/>
        </w:rPr>
        <w:footnoteReference w:id="9"/>
      </w:r>
      <w:r w:rsidR="00104091">
        <w:t>. Безусловно</w:t>
      </w:r>
      <w:r w:rsidR="001276E4">
        <w:t>,</w:t>
      </w:r>
      <w:r w:rsidR="00104091">
        <w:t xml:space="preserve"> это указание на Господа Иисуса, Который говорит о Себе, что Он «путь, истина и жизнь» (Ин 14,6), а также на тот факт, что христиане в своём следовании за Ним изначально названы «учениками пути» (ср. Деян 9,2; 19, 9.23; 22,4; 24, 14.22)»</w:t>
      </w:r>
      <w:r w:rsidR="00104091">
        <w:rPr>
          <w:rStyle w:val="a5"/>
        </w:rPr>
        <w:footnoteReference w:id="10"/>
      </w:r>
      <w:r w:rsidR="00104091">
        <w:t xml:space="preserve">. </w:t>
      </w:r>
      <w:proofErr w:type="spellStart"/>
      <w:r w:rsidR="00104091">
        <w:t>Синодальность</w:t>
      </w:r>
      <w:proofErr w:type="spellEnd"/>
      <w:r w:rsidR="00104091">
        <w:t xml:space="preserve">, в этой перспективе, это нечто большее, чем проведение церковных встреч и ассамблей епископов, или </w:t>
      </w:r>
      <w:r w:rsidR="001276E4">
        <w:t>дело</w:t>
      </w:r>
      <w:r w:rsidR="00104091">
        <w:t xml:space="preserve"> простой внутренней администрации в Церкви. </w:t>
      </w:r>
      <w:proofErr w:type="spellStart"/>
      <w:r w:rsidR="00104091">
        <w:t>Синодальность</w:t>
      </w:r>
      <w:proofErr w:type="spellEnd"/>
      <w:r w:rsidR="00104091">
        <w:t xml:space="preserve"> «указывает на особый </w:t>
      </w:r>
      <w:r w:rsidR="00104091" w:rsidRPr="002A241D">
        <w:rPr>
          <w:i/>
          <w:lang w:val="en-US"/>
        </w:rPr>
        <w:t>modus</w:t>
      </w:r>
      <w:r w:rsidR="00104091" w:rsidRPr="002A241D">
        <w:rPr>
          <w:i/>
        </w:rPr>
        <w:t xml:space="preserve"> </w:t>
      </w:r>
      <w:r w:rsidR="002A241D" w:rsidRPr="002A241D">
        <w:rPr>
          <w:i/>
          <w:lang w:val="en-US"/>
        </w:rPr>
        <w:t>v</w:t>
      </w:r>
      <w:r w:rsidR="00104091" w:rsidRPr="002A241D">
        <w:rPr>
          <w:i/>
          <w:lang w:val="en-US"/>
        </w:rPr>
        <w:t>ivendi</w:t>
      </w:r>
      <w:r w:rsidR="00104091" w:rsidRPr="002A241D">
        <w:rPr>
          <w:i/>
        </w:rPr>
        <w:t xml:space="preserve"> </w:t>
      </w:r>
      <w:r w:rsidR="00104091" w:rsidRPr="002A241D">
        <w:rPr>
          <w:i/>
          <w:lang w:val="en-US"/>
        </w:rPr>
        <w:t>et</w:t>
      </w:r>
      <w:r w:rsidR="00104091" w:rsidRPr="002A241D">
        <w:rPr>
          <w:i/>
        </w:rPr>
        <w:t xml:space="preserve"> </w:t>
      </w:r>
      <w:r w:rsidR="00104091" w:rsidRPr="002A241D">
        <w:rPr>
          <w:i/>
          <w:lang w:val="en-US"/>
        </w:rPr>
        <w:t>operandi</w:t>
      </w:r>
      <w:r w:rsidR="00104091" w:rsidRPr="00104091">
        <w:t xml:space="preserve"> [</w:t>
      </w:r>
      <w:r w:rsidR="00104091">
        <w:t>образ жизни и действия</w:t>
      </w:r>
      <w:r w:rsidR="00104091" w:rsidRPr="00104091">
        <w:t>]</w:t>
      </w:r>
      <w:r w:rsidR="002A241D" w:rsidRPr="002A241D">
        <w:t xml:space="preserve"> </w:t>
      </w:r>
      <w:r w:rsidR="002A241D">
        <w:t>Церкви как Народа Божия, который выражает и конкретно осуществляет свою общинную суть в совместном совершении пути, в совместных собраниях и действенном участии всех его членов в миссии евангелизации»</w:t>
      </w:r>
      <w:r w:rsidR="002A241D">
        <w:rPr>
          <w:rStyle w:val="a5"/>
        </w:rPr>
        <w:footnoteReference w:id="11"/>
      </w:r>
      <w:r w:rsidR="002A241D">
        <w:t xml:space="preserve">. Таким образом сплетаются те элементы, которые предлагает название Синода как главные оси единой синодальной Церкви: </w:t>
      </w:r>
      <w:r w:rsidR="009A04F0">
        <w:t>общение</w:t>
      </w:r>
      <w:r w:rsidR="002A241D">
        <w:t>, участие и миссия.</w:t>
      </w:r>
      <w:r w:rsidR="00C94400">
        <w:t xml:space="preserve"> В этой глав</w:t>
      </w:r>
      <w:r w:rsidR="005C6769">
        <w:t>е</w:t>
      </w:r>
      <w:r w:rsidR="00C94400">
        <w:t xml:space="preserve"> мы покажем обобщ</w:t>
      </w:r>
      <w:r w:rsidR="005C6769">
        <w:t>ё</w:t>
      </w:r>
      <w:r w:rsidR="00C94400">
        <w:t>нное изложение некоторых существенных богословских ссылок, на которых зиждется эта перспектива.</w:t>
      </w:r>
    </w:p>
    <w:p w14:paraId="0126663A" w14:textId="77777777" w:rsidR="00C94400" w:rsidRDefault="00C94400" w:rsidP="00E663E1">
      <w:pPr>
        <w:spacing w:line="360" w:lineRule="auto"/>
        <w:ind w:firstLine="708"/>
      </w:pPr>
    </w:p>
    <w:p w14:paraId="392C6941" w14:textId="77777777" w:rsidR="00D87917" w:rsidRDefault="00C94400" w:rsidP="00E663E1">
      <w:pPr>
        <w:spacing w:line="360" w:lineRule="auto"/>
        <w:ind w:firstLine="708"/>
      </w:pPr>
      <w:r w:rsidRPr="00727FFC">
        <w:rPr>
          <w:b/>
        </w:rPr>
        <w:t>11</w:t>
      </w:r>
      <w:r w:rsidRPr="00241599">
        <w:rPr>
          <w:b/>
        </w:rPr>
        <w:t>.</w:t>
      </w:r>
      <w:r>
        <w:t xml:space="preserve"> В первом тысячелетии «</w:t>
      </w:r>
      <w:r w:rsidR="005C6769">
        <w:t>идти</w:t>
      </w:r>
      <w:r>
        <w:t xml:space="preserve"> вместе», то есть </w:t>
      </w:r>
      <w:r w:rsidR="003300F7">
        <w:t xml:space="preserve">осуществлять </w:t>
      </w:r>
      <w:proofErr w:type="spellStart"/>
      <w:r w:rsidR="003300F7">
        <w:t>синодальность</w:t>
      </w:r>
      <w:proofErr w:type="spellEnd"/>
      <w:r w:rsidR="003300F7">
        <w:t>, было привычным образом действий Церкви, которая понималась как «народ, объединённый в силу единства Отца и Сына и Святого Духа»</w:t>
      </w:r>
      <w:r w:rsidR="003300F7">
        <w:rPr>
          <w:rStyle w:val="a5"/>
        </w:rPr>
        <w:footnoteReference w:id="12"/>
      </w:r>
      <w:r w:rsidR="003300F7">
        <w:t xml:space="preserve">. Тем, кто разделял церковное тело, Отцы Церкви противопоставили </w:t>
      </w:r>
      <w:r w:rsidR="009A04F0">
        <w:t>общение</w:t>
      </w:r>
      <w:r w:rsidR="003300F7">
        <w:t xml:space="preserve"> Церквей, распространённых по всему миру, которую Святой Августин описывал как «</w:t>
      </w:r>
      <w:proofErr w:type="spellStart"/>
      <w:r w:rsidR="003300F7" w:rsidRPr="008B2651">
        <w:rPr>
          <w:i/>
          <w:lang w:val="en-US"/>
        </w:rPr>
        <w:t>concordissima</w:t>
      </w:r>
      <w:proofErr w:type="spellEnd"/>
      <w:r w:rsidR="003300F7" w:rsidRPr="008B2651">
        <w:rPr>
          <w:i/>
        </w:rPr>
        <w:t xml:space="preserve"> </w:t>
      </w:r>
      <w:r w:rsidR="003300F7" w:rsidRPr="008B2651">
        <w:rPr>
          <w:i/>
          <w:lang w:val="en-US"/>
        </w:rPr>
        <w:t>fidei</w:t>
      </w:r>
      <w:r w:rsidR="003300F7" w:rsidRPr="008B2651">
        <w:rPr>
          <w:i/>
        </w:rPr>
        <w:t xml:space="preserve"> </w:t>
      </w:r>
      <w:proofErr w:type="spellStart"/>
      <w:r w:rsidR="003300F7" w:rsidRPr="008B2651">
        <w:rPr>
          <w:i/>
          <w:lang w:val="en-US"/>
        </w:rPr>
        <w:t>conspiratio</w:t>
      </w:r>
      <w:proofErr w:type="spellEnd"/>
      <w:r w:rsidR="003300F7">
        <w:t>»</w:t>
      </w:r>
      <w:r w:rsidR="003300F7">
        <w:rPr>
          <w:rStyle w:val="a5"/>
        </w:rPr>
        <w:footnoteReference w:id="13"/>
      </w:r>
      <w:r w:rsidR="008B2651">
        <w:t xml:space="preserve">, то есть, как согласие в вере всех крещеных. Здесь берёт своё начало синодальная практика на всех уровнях жизни Церкви – поместной, </w:t>
      </w:r>
      <w:r w:rsidR="00476FC3">
        <w:t>окружной</w:t>
      </w:r>
      <w:r w:rsidR="008B2651">
        <w:t>, вселенской</w:t>
      </w:r>
      <w:r w:rsidR="005C6769">
        <w:t xml:space="preserve"> –</w:t>
      </w:r>
      <w:r w:rsidR="008B2651">
        <w:t>, которая нашла самое высокое выражение в Экуменическом соборе. В этом ц</w:t>
      </w:r>
      <w:r w:rsidR="00476FC3">
        <w:t>ерковном кругозоре, вдохновлённо</w:t>
      </w:r>
      <w:r w:rsidR="008B2651">
        <w:t>м на прин</w:t>
      </w:r>
      <w:r w:rsidR="00476FC3">
        <w:t>ц</w:t>
      </w:r>
      <w:r w:rsidR="008B2651">
        <w:t xml:space="preserve">ипе участия всех </w:t>
      </w:r>
      <w:r w:rsidR="00476FC3">
        <w:t>в церковной жизни, где Святой Иоанн Златоуст сможет сказать: «Церковь и Синод – синонимы»</w:t>
      </w:r>
      <w:r w:rsidR="00476FC3">
        <w:rPr>
          <w:rStyle w:val="a5"/>
        </w:rPr>
        <w:footnoteReference w:id="14"/>
      </w:r>
      <w:r w:rsidR="00476FC3">
        <w:t xml:space="preserve">. Также и во втором тысячелетии, когда Церковь больше подчёркивала иерархическую функцию, этот образ действий не </w:t>
      </w:r>
      <w:r w:rsidR="00476FC3">
        <w:lastRenderedPageBreak/>
        <w:t xml:space="preserve">сократился: в Средние века и в эпоху новой истории проведение епархиальных и окружных синодов было подтверждено документами наряду с экуменическими соборами, когда было необходимо определить догматические истины, папы предпочитали советоваться с епископами, чтобы узнать веру всей Церкви, прибегая к </w:t>
      </w:r>
      <w:r w:rsidR="00D87917">
        <w:t xml:space="preserve">полномочию </w:t>
      </w:r>
      <w:proofErr w:type="spellStart"/>
      <w:r w:rsidR="00D87917" w:rsidRPr="00D87917">
        <w:rPr>
          <w:i/>
          <w:lang w:val="en-US"/>
        </w:rPr>
        <w:t>sensus</w:t>
      </w:r>
      <w:proofErr w:type="spellEnd"/>
      <w:r w:rsidR="00D87917" w:rsidRPr="00D87917">
        <w:rPr>
          <w:i/>
        </w:rPr>
        <w:t xml:space="preserve"> </w:t>
      </w:r>
      <w:r w:rsidR="00D87917" w:rsidRPr="00D87917">
        <w:rPr>
          <w:i/>
          <w:lang w:val="en-US"/>
        </w:rPr>
        <w:t>fidei</w:t>
      </w:r>
      <w:r w:rsidR="00D87917" w:rsidRPr="00D87917">
        <w:t xml:space="preserve"> </w:t>
      </w:r>
      <w:r w:rsidR="00D87917">
        <w:t xml:space="preserve">всего народа Божия, безошибочного </w:t>
      </w:r>
      <w:r w:rsidR="00D87917" w:rsidRPr="00D87917">
        <w:t>“</w:t>
      </w:r>
      <w:r w:rsidR="00D87917" w:rsidRPr="00D87917">
        <w:rPr>
          <w:i/>
          <w:lang w:val="en-US"/>
        </w:rPr>
        <w:t>in</w:t>
      </w:r>
      <w:r w:rsidR="00D87917" w:rsidRPr="00D87917">
        <w:rPr>
          <w:i/>
        </w:rPr>
        <w:t xml:space="preserve"> </w:t>
      </w:r>
      <w:proofErr w:type="spellStart"/>
      <w:r w:rsidR="00D87917" w:rsidRPr="00D87917">
        <w:rPr>
          <w:i/>
          <w:lang w:val="en-US"/>
        </w:rPr>
        <w:t>credendo</w:t>
      </w:r>
      <w:proofErr w:type="spellEnd"/>
      <w:r w:rsidR="00D87917" w:rsidRPr="00D87917">
        <w:t>”</w:t>
      </w:r>
      <w:r w:rsidR="00D87917">
        <w:t xml:space="preserve">» </w:t>
      </w:r>
      <w:r w:rsidR="00D87917" w:rsidRPr="00D87917">
        <w:t>(</w:t>
      </w:r>
      <w:r w:rsidR="00D87917">
        <w:t>EG</w:t>
      </w:r>
      <w:r w:rsidR="00D87917" w:rsidRPr="00D87917">
        <w:t>, 119)</w:t>
      </w:r>
      <w:r w:rsidR="00D87917">
        <w:t>.</w:t>
      </w:r>
    </w:p>
    <w:p w14:paraId="77CEC691" w14:textId="77777777" w:rsidR="00D87917" w:rsidRDefault="00D87917" w:rsidP="00E663E1">
      <w:pPr>
        <w:spacing w:line="360" w:lineRule="auto"/>
        <w:ind w:firstLine="708"/>
      </w:pPr>
    </w:p>
    <w:p w14:paraId="52A499D1" w14:textId="77777777" w:rsidR="00C33E6F" w:rsidRDefault="00D87917" w:rsidP="00E663E1">
      <w:pPr>
        <w:spacing w:line="360" w:lineRule="auto"/>
        <w:ind w:firstLine="708"/>
      </w:pPr>
      <w:r w:rsidRPr="00205F9B">
        <w:rPr>
          <w:b/>
        </w:rPr>
        <w:t>12</w:t>
      </w:r>
      <w:r w:rsidRPr="00241599">
        <w:rPr>
          <w:b/>
        </w:rPr>
        <w:t>.</w:t>
      </w:r>
      <w:r w:rsidRPr="00D87917">
        <w:t xml:space="preserve"> </w:t>
      </w:r>
      <w:r w:rsidR="00205F9B">
        <w:t>За</w:t>
      </w:r>
      <w:r>
        <w:t xml:space="preserve"> это</w:t>
      </w:r>
      <w:r w:rsidR="00205F9B">
        <w:t>т динамизм</w:t>
      </w:r>
      <w:r>
        <w:t xml:space="preserve"> Святого Предания и зацепился </w:t>
      </w:r>
      <w:r>
        <w:rPr>
          <w:lang w:val="en-US"/>
        </w:rPr>
        <w:t>II</w:t>
      </w:r>
      <w:r w:rsidRPr="00D87917">
        <w:t xml:space="preserve"> </w:t>
      </w:r>
      <w:r>
        <w:t>Ватиканский Собор. Это доказывает, что «Богу угодно было освящать и спасать людей не по отдельности, без всякой взаимной связи между ними, но составить из них народ, который признавал бы Его в истине и свято служил Ему Одному» (</w:t>
      </w:r>
      <w:r>
        <w:rPr>
          <w:lang w:val="en-US"/>
        </w:rPr>
        <w:t>LG</w:t>
      </w:r>
      <w:r w:rsidRPr="00D87917">
        <w:t xml:space="preserve">, </w:t>
      </w:r>
      <w:r>
        <w:t>9)</w:t>
      </w:r>
      <w:r w:rsidRPr="00D87917">
        <w:t>.</w:t>
      </w:r>
      <w:r>
        <w:t xml:space="preserve"> Члены Народа Божия </w:t>
      </w:r>
      <w:r w:rsidR="00205F9B">
        <w:t>едины Крещением и «хотя по воле Христа одни становятся для других учителями, домоправителями тайн и пастырями, тем не менее</w:t>
      </w:r>
      <w:r w:rsidR="005C6769">
        <w:t>,</w:t>
      </w:r>
      <w:r w:rsidR="00205F9B">
        <w:t xml:space="preserve"> между всеми царит истинное равенство в отношении достоинства и общего всем </w:t>
      </w:r>
      <w:r w:rsidR="00095447">
        <w:t>верующим труда по созиданию Тела Христова» (</w:t>
      </w:r>
      <w:r w:rsidR="00095447">
        <w:rPr>
          <w:lang w:val="en-US"/>
        </w:rPr>
        <w:t>LG</w:t>
      </w:r>
      <w:r w:rsidR="00095447" w:rsidRPr="00D87917">
        <w:t>,</w:t>
      </w:r>
      <w:r w:rsidR="00095447">
        <w:t xml:space="preserve"> 32). Таким образом, все крещеные, </w:t>
      </w:r>
      <w:r w:rsidR="00047A8D">
        <w:t>будучи</w:t>
      </w:r>
      <w:r w:rsidR="00095447">
        <w:t xml:space="preserve"> </w:t>
      </w:r>
      <w:r w:rsidR="00047A8D">
        <w:t>у</w:t>
      </w:r>
      <w:r w:rsidR="00095447">
        <w:t>частниками</w:t>
      </w:r>
      <w:r w:rsidR="00047A8D">
        <w:t xml:space="preserve"> дара Христа – Священника, Пророка и Царя, «в многообразном и упорядоченном богатстве </w:t>
      </w:r>
      <w:proofErr w:type="spellStart"/>
      <w:r w:rsidR="00047A8D">
        <w:t>харизм</w:t>
      </w:r>
      <w:proofErr w:type="spellEnd"/>
      <w:r w:rsidR="00047A8D">
        <w:t>, призваний и служений»</w:t>
      </w:r>
      <w:r w:rsidR="00047A8D">
        <w:rPr>
          <w:rStyle w:val="a5"/>
        </w:rPr>
        <w:footnoteReference w:id="15"/>
      </w:r>
      <w:r w:rsidR="00047A8D">
        <w:t xml:space="preserve"> являются активными субъектами евангелизации</w:t>
      </w:r>
      <w:r w:rsidR="00C33E6F">
        <w:t>, как по</w:t>
      </w:r>
      <w:r w:rsidR="00177942">
        <w:t xml:space="preserve">одиночке, так и составляя часть единого Народа Божия. </w:t>
      </w:r>
    </w:p>
    <w:p w14:paraId="0FADCB8F" w14:textId="77777777" w:rsidR="00C33E6F" w:rsidRDefault="00C33E6F" w:rsidP="00E663E1">
      <w:pPr>
        <w:spacing w:line="360" w:lineRule="auto"/>
        <w:ind w:firstLine="708"/>
      </w:pPr>
    </w:p>
    <w:p w14:paraId="1966DE41" w14:textId="77777777" w:rsidR="009264B3" w:rsidRDefault="00C33E6F" w:rsidP="00E663E1">
      <w:pPr>
        <w:spacing w:line="360" w:lineRule="auto"/>
        <w:ind w:firstLine="708"/>
      </w:pPr>
      <w:r w:rsidRPr="001C6762">
        <w:rPr>
          <w:b/>
        </w:rPr>
        <w:t>13</w:t>
      </w:r>
      <w:r w:rsidRPr="00241599">
        <w:rPr>
          <w:b/>
        </w:rPr>
        <w:t>.</w:t>
      </w:r>
      <w:r>
        <w:t xml:space="preserve"> Собор подчеркнул как, в силу помазания Святого Духа, полученного в Крещении, совокупность верующих «не может заблуждаться в вере и проявляет это особое свойство в сверхъестественном разумении веры всем народом, когда «от Епископов и до последних верных мирян» она выражает своё вселенское согласие в вопросах веры и нравов» (</w:t>
      </w:r>
      <w:r>
        <w:rPr>
          <w:lang w:val="en-US"/>
        </w:rPr>
        <w:t>LG</w:t>
      </w:r>
      <w:r w:rsidRPr="00D87917">
        <w:t xml:space="preserve">, </w:t>
      </w:r>
      <w:r>
        <w:t>12). Это Святой Дух ведёт верующих</w:t>
      </w:r>
      <w:r w:rsidR="005C6769">
        <w:t xml:space="preserve"> к</w:t>
      </w:r>
      <w:r>
        <w:t xml:space="preserve"> </w:t>
      </w:r>
      <w:r w:rsidR="001C6762">
        <w:t xml:space="preserve">«полноте истины» (Ин 16,13). </w:t>
      </w:r>
      <w:r w:rsidR="00150E76">
        <w:t xml:space="preserve">«Это апостольское Предание развивается в Церкви при содействии Святого Духа, ибо возрастает понимание предметов и слов Предания – возрастает и через созерцание и исследование, осуществляемое верующими, слагающими всё это в сердце своём (ср. </w:t>
      </w:r>
      <w:proofErr w:type="spellStart"/>
      <w:r w:rsidR="00150E76">
        <w:t>Лк</w:t>
      </w:r>
      <w:proofErr w:type="spellEnd"/>
      <w:r w:rsidR="00150E76">
        <w:t xml:space="preserve"> 2, 19.51) и через глубокое постижение переживаемой ими духовной реальности и через проповедь тех, кто с епископским преемством принял достоверный благодатный дар истины» (</w:t>
      </w:r>
      <w:r w:rsidR="00150E76">
        <w:rPr>
          <w:lang w:val="en-US"/>
        </w:rPr>
        <w:t>DV</w:t>
      </w:r>
      <w:r w:rsidR="00150E76" w:rsidRPr="00150E76">
        <w:t>, 8).</w:t>
      </w:r>
      <w:r w:rsidR="00553528" w:rsidRPr="00553528">
        <w:t xml:space="preserve"> </w:t>
      </w:r>
      <w:r w:rsidR="00553528">
        <w:t>В действительности этот Народ, объединённый своими пастырями</w:t>
      </w:r>
      <w:r w:rsidR="00DF07EB">
        <w:t>,</w:t>
      </w:r>
      <w:r w:rsidR="00553528">
        <w:t xml:space="preserve"> </w:t>
      </w:r>
      <w:r w:rsidR="00DF07EB">
        <w:t>придерживаясь</w:t>
      </w:r>
      <w:r w:rsidR="00553528">
        <w:t xml:space="preserve"> священно</w:t>
      </w:r>
      <w:r w:rsidR="00DF07EB">
        <w:t>го</w:t>
      </w:r>
      <w:r w:rsidR="00553528">
        <w:t xml:space="preserve"> </w:t>
      </w:r>
      <w:r w:rsidR="00DF07EB">
        <w:t>залога</w:t>
      </w:r>
      <w:r w:rsidR="00553528">
        <w:t xml:space="preserve"> Слова Божия, вверенного Церкви, </w:t>
      </w:r>
      <w:r w:rsidR="00DF07EB">
        <w:t>постоянно</w:t>
      </w:r>
      <w:r w:rsidR="00553528">
        <w:t xml:space="preserve"> пребывает в учении Апостолов,</w:t>
      </w:r>
      <w:r w:rsidR="00DF07EB">
        <w:t xml:space="preserve"> а также</w:t>
      </w:r>
      <w:r w:rsidR="00553528">
        <w:t xml:space="preserve"> в братском общении, в преломлении хлеба и в молитв</w:t>
      </w:r>
      <w:r w:rsidR="00DF07EB">
        <w:t>ах (ср. Деян 2,42), так что в сохранении, исполнении и исповедании переданной веры проявляется особое единодушие Епископов и верующих» (</w:t>
      </w:r>
      <w:r w:rsidR="00DF07EB">
        <w:rPr>
          <w:lang w:val="en-US"/>
        </w:rPr>
        <w:t>DV</w:t>
      </w:r>
      <w:r w:rsidR="00DF07EB" w:rsidRPr="00150E76">
        <w:t xml:space="preserve">, </w:t>
      </w:r>
      <w:r w:rsidR="00DF07EB">
        <w:t>10).</w:t>
      </w:r>
    </w:p>
    <w:p w14:paraId="1A692B06" w14:textId="77777777" w:rsidR="009264B3" w:rsidRDefault="009264B3" w:rsidP="00E663E1">
      <w:pPr>
        <w:spacing w:line="360" w:lineRule="auto"/>
        <w:ind w:firstLine="708"/>
      </w:pPr>
    </w:p>
    <w:p w14:paraId="4FA43CA0" w14:textId="77777777" w:rsidR="002E66CC" w:rsidRDefault="009264B3" w:rsidP="00E663E1">
      <w:pPr>
        <w:spacing w:line="360" w:lineRule="auto"/>
        <w:ind w:firstLine="708"/>
      </w:pPr>
      <w:r w:rsidRPr="009264B3">
        <w:rPr>
          <w:b/>
        </w:rPr>
        <w:lastRenderedPageBreak/>
        <w:t>14</w:t>
      </w:r>
      <w:r>
        <w:t>. Пастыри, как «настоящие хранители, толкователи и свидетели веры всей Церкви»</w:t>
      </w:r>
      <w:r>
        <w:rPr>
          <w:rStyle w:val="a5"/>
        </w:rPr>
        <w:footnoteReference w:id="16"/>
      </w:r>
      <w:r>
        <w:t xml:space="preserve">, не должны бояться, и поэтому быть готовыми к слушанию доверенной им паствы: консультация Народа Божия не подразумевает, что внутри Церкви будет принят динамизм демократии, основанный на принципе большинства, потому что </w:t>
      </w:r>
      <w:r w:rsidR="004E6C9B">
        <w:t>в</w:t>
      </w:r>
      <w:r>
        <w:t xml:space="preserve"> основе участия в каждом синодальном процессе</w:t>
      </w:r>
      <w:r w:rsidR="004E6C9B">
        <w:t xml:space="preserve"> находится </w:t>
      </w:r>
      <w:r w:rsidR="005C6769">
        <w:t>пыл</w:t>
      </w:r>
      <w:r w:rsidR="004E6C9B">
        <w:t>, разделённ</w:t>
      </w:r>
      <w:r w:rsidR="005C6769">
        <w:t>ый</w:t>
      </w:r>
      <w:r w:rsidR="004E6C9B">
        <w:t xml:space="preserve"> общей миссией евангелизации, а не представлением чьих-то интересов в конфликте. Иными словами, речь идёт о церковном процессе, который должен осуществляться только «в лоне иерархически структурированной общины»</w:t>
      </w:r>
      <w:r w:rsidR="004E6C9B">
        <w:rPr>
          <w:rStyle w:val="a5"/>
        </w:rPr>
        <w:footnoteReference w:id="17"/>
      </w:r>
      <w:r w:rsidR="004E6C9B">
        <w:t xml:space="preserve">. В этой глубокой связи между </w:t>
      </w:r>
      <w:proofErr w:type="spellStart"/>
      <w:r w:rsidR="004E6C9B" w:rsidRPr="004E6C9B">
        <w:rPr>
          <w:i/>
          <w:lang w:val="en-US"/>
        </w:rPr>
        <w:t>sensus</w:t>
      </w:r>
      <w:proofErr w:type="spellEnd"/>
      <w:r w:rsidR="004E6C9B" w:rsidRPr="004E6C9B">
        <w:rPr>
          <w:i/>
        </w:rPr>
        <w:t xml:space="preserve"> </w:t>
      </w:r>
      <w:r w:rsidR="004E6C9B" w:rsidRPr="004E6C9B">
        <w:rPr>
          <w:i/>
          <w:lang w:val="en-US"/>
        </w:rPr>
        <w:t>fidei</w:t>
      </w:r>
      <w:r w:rsidR="004E6C9B" w:rsidRPr="004E6C9B">
        <w:t xml:space="preserve"> </w:t>
      </w:r>
      <w:r w:rsidR="004E6C9B">
        <w:t>Народа Божия и учительской функци</w:t>
      </w:r>
      <w:r w:rsidR="005C6769">
        <w:t>ей</w:t>
      </w:r>
      <w:r w:rsidR="00513188">
        <w:t xml:space="preserve"> пастырей осуществляется единодушное согласие всей Церкви в одной и той же вере. </w:t>
      </w:r>
      <w:r w:rsidR="00F43FFD">
        <w:t>В каждом синодальном процессе, в котором епископы призваны ра</w:t>
      </w:r>
      <w:r w:rsidR="005C6769">
        <w:t>спознать</w:t>
      </w:r>
      <w:r w:rsidR="00F43FFD">
        <w:t>, что Святой Дух говорит Церкви,</w:t>
      </w:r>
      <w:r w:rsidR="00200056">
        <w:t xml:space="preserve"> но не одни,</w:t>
      </w:r>
      <w:r w:rsidR="00F43FFD">
        <w:t xml:space="preserve"> а слушая Народ Божий, который «также участвует в пророческом служении Христа» (</w:t>
      </w:r>
      <w:r w:rsidR="00F43FFD">
        <w:rPr>
          <w:lang w:val="en-US"/>
        </w:rPr>
        <w:t>LG</w:t>
      </w:r>
      <w:r w:rsidR="00200056">
        <w:t>, 12), это один из способов «движения вместе», который позволяет Церкви расти. Святой Бенедикт подчеркивает, как «зачастую Господь открывает самому молодому, что</w:t>
      </w:r>
      <w:r w:rsidR="005C6769">
        <w:t xml:space="preserve"> есть</w:t>
      </w:r>
      <w:r w:rsidR="00200056">
        <w:t xml:space="preserve"> лучше»</w:t>
      </w:r>
      <w:r w:rsidR="00F62042">
        <w:rPr>
          <w:rStyle w:val="a5"/>
        </w:rPr>
        <w:footnoteReference w:id="18"/>
      </w:r>
      <w:r w:rsidR="000C00C5">
        <w:t xml:space="preserve">, то есть тому, кто не занимает значимое место в общине; таким образом, епископы должны проявить заботу в том, чтобы </w:t>
      </w:r>
      <w:r w:rsidR="005C6769">
        <w:t>добраться до</w:t>
      </w:r>
      <w:r w:rsidR="000C00C5">
        <w:t xml:space="preserve"> все</w:t>
      </w:r>
      <w:r w:rsidR="005C6769">
        <w:t>х</w:t>
      </w:r>
      <w:r w:rsidR="000C00C5">
        <w:t xml:space="preserve">, чтобы в упорядоченном развитии синодального пути исполнялось то, что святой апостол Павел поручает общине: «Духа </w:t>
      </w:r>
      <w:r w:rsidR="002E66CC">
        <w:t>не угашайте. Пророчества не уничижайте. Всё испытывайте, хорошего держитесь» (1 Фес 5, 19-21).</w:t>
      </w:r>
    </w:p>
    <w:p w14:paraId="6AB6AFD9" w14:textId="77777777" w:rsidR="002E66CC" w:rsidRDefault="002E66CC" w:rsidP="00E663E1">
      <w:pPr>
        <w:spacing w:line="360" w:lineRule="auto"/>
        <w:ind w:firstLine="708"/>
      </w:pPr>
    </w:p>
    <w:p w14:paraId="7D84FCFB" w14:textId="77777777" w:rsidR="00150E76" w:rsidRDefault="00C63C4D" w:rsidP="00E663E1">
      <w:pPr>
        <w:spacing w:line="360" w:lineRule="auto"/>
        <w:ind w:firstLine="708"/>
      </w:pPr>
      <w:r w:rsidRPr="006D22E3">
        <w:rPr>
          <w:b/>
        </w:rPr>
        <w:t>15</w:t>
      </w:r>
      <w:r w:rsidRPr="00241599">
        <w:rPr>
          <w:b/>
        </w:rPr>
        <w:t>.</w:t>
      </w:r>
      <w:r>
        <w:t xml:space="preserve"> Смысл пути, к которому все мы призваны, состоит, главным образом, в том, чтобы раскрыть лицо и форму синодальной Церкви, в которой «каждому есть, чему поучиться. Верный народ, </w:t>
      </w:r>
      <w:r w:rsidR="006D22E3">
        <w:t>коллегия</w:t>
      </w:r>
      <w:r>
        <w:t xml:space="preserve"> епископов, Епископ Рима: один слушает друг</w:t>
      </w:r>
      <w:r w:rsidR="000F606A">
        <w:t>их, и все слушают Святого Духа,</w:t>
      </w:r>
      <w:r>
        <w:t xml:space="preserve"> «Духа истины» (Ин 14,17), чтобы узнать, что Он </w:t>
      </w:r>
      <w:r w:rsidR="006D22E3">
        <w:t>«говорит Церкви» (</w:t>
      </w:r>
      <w:proofErr w:type="spellStart"/>
      <w:r w:rsidR="006D22E3">
        <w:t>Откр</w:t>
      </w:r>
      <w:proofErr w:type="spellEnd"/>
      <w:r w:rsidR="006D22E3">
        <w:t xml:space="preserve"> 2,7)</w:t>
      </w:r>
      <w:r w:rsidR="006D22E3">
        <w:rPr>
          <w:rStyle w:val="a5"/>
        </w:rPr>
        <w:footnoteReference w:id="19"/>
      </w:r>
      <w:r w:rsidR="006D22E3">
        <w:t>.</w:t>
      </w:r>
      <w:r>
        <w:t xml:space="preserve"> </w:t>
      </w:r>
      <w:r w:rsidR="006D22E3">
        <w:t xml:space="preserve">Епископ Рима, будучи началом и основой единства Церкви, просит всех епископов и все отдельные Церкви, в которых и на основании которых существует Католическая Церковь, единая и единственная (ср. </w:t>
      </w:r>
      <w:r w:rsidR="006D22E3">
        <w:rPr>
          <w:lang w:val="en-US"/>
        </w:rPr>
        <w:t>LG</w:t>
      </w:r>
      <w:r w:rsidR="006D22E3" w:rsidRPr="00097526">
        <w:t>, 23)</w:t>
      </w:r>
      <w:r w:rsidR="006D22E3">
        <w:t xml:space="preserve">, чтобы они </w:t>
      </w:r>
      <w:r w:rsidR="00097526">
        <w:t xml:space="preserve">с доверием и мужеством вступили на путь </w:t>
      </w:r>
      <w:proofErr w:type="spellStart"/>
      <w:r w:rsidR="00097526">
        <w:t>синодальности</w:t>
      </w:r>
      <w:proofErr w:type="spellEnd"/>
      <w:r w:rsidR="00097526">
        <w:t xml:space="preserve">. В этом «движении вместе» попросим Святого Духа помочь нам раскрыть, каким образом </w:t>
      </w:r>
      <w:r w:rsidR="009A04F0">
        <w:t>общение</w:t>
      </w:r>
      <w:r w:rsidR="00097526">
        <w:t xml:space="preserve">, которое составляет </w:t>
      </w:r>
      <w:r w:rsidR="00B456A8">
        <w:t>в</w:t>
      </w:r>
      <w:r w:rsidR="009A04F0">
        <w:t>о</w:t>
      </w:r>
      <w:r w:rsidR="00B456A8">
        <w:t xml:space="preserve"> </w:t>
      </w:r>
      <w:r w:rsidR="00097526">
        <w:t xml:space="preserve">едино </w:t>
      </w:r>
      <w:r w:rsidR="00B456A8">
        <w:t xml:space="preserve">разнообразие даров, </w:t>
      </w:r>
      <w:proofErr w:type="spellStart"/>
      <w:r w:rsidR="00B456A8">
        <w:t>харизм</w:t>
      </w:r>
      <w:proofErr w:type="spellEnd"/>
      <w:r w:rsidR="00B456A8">
        <w:t xml:space="preserve"> и служений, является для миссии: </w:t>
      </w:r>
      <w:proofErr w:type="gramStart"/>
      <w:r w:rsidR="00B456A8">
        <w:t>синодальная Церковь это</w:t>
      </w:r>
      <w:proofErr w:type="gramEnd"/>
      <w:r w:rsidR="00B456A8">
        <w:t xml:space="preserve"> Церковь у «исхода», миссионерская Церковь, </w:t>
      </w:r>
      <w:r w:rsidR="00BB2CFE">
        <w:t>«с открытыми дверями» (</w:t>
      </w:r>
      <w:r w:rsidR="00BB2CFE">
        <w:rPr>
          <w:lang w:val="en-US"/>
        </w:rPr>
        <w:t>EG</w:t>
      </w:r>
      <w:r w:rsidR="00BB2CFE" w:rsidRPr="00BB2CFE">
        <w:t>, 46)</w:t>
      </w:r>
      <w:r w:rsidR="00BB2CFE">
        <w:t xml:space="preserve">. </w:t>
      </w:r>
      <w:r w:rsidR="00727FFC">
        <w:t xml:space="preserve">Это подразумевает призыв углубить отношения с другими Церквями и христианскими </w:t>
      </w:r>
      <w:r w:rsidR="00727FFC">
        <w:lastRenderedPageBreak/>
        <w:t>общинами, с которыми мы объединены единым Крещением. Однако перспектива «</w:t>
      </w:r>
      <w:r w:rsidR="000F606A">
        <w:t>идти</w:t>
      </w:r>
      <w:r w:rsidR="00727FFC">
        <w:t xml:space="preserve"> вместе» ещё более широкая и охватывает всё человечество, с которым мы разделяем «радость и надежду, скорбь и тревогу» </w:t>
      </w:r>
      <w:r w:rsidR="00727FFC" w:rsidRPr="00727FFC">
        <w:t>(</w:t>
      </w:r>
      <w:r w:rsidR="00727FFC">
        <w:rPr>
          <w:lang w:val="en-US"/>
        </w:rPr>
        <w:t>GS</w:t>
      </w:r>
      <w:r w:rsidR="00727FFC">
        <w:t>, 1).</w:t>
      </w:r>
      <w:r w:rsidR="00B456A8">
        <w:t xml:space="preserve"> </w:t>
      </w:r>
      <w:r w:rsidR="00727FFC">
        <w:t xml:space="preserve">Синодальная Церковь – это пророческое знамение, особенно для </w:t>
      </w:r>
      <w:r w:rsidR="0036065E">
        <w:t>сообщества</w:t>
      </w:r>
      <w:r w:rsidR="00727FFC">
        <w:t xml:space="preserve"> наций, способное предложить совместную</w:t>
      </w:r>
      <w:r w:rsidR="00727FFC" w:rsidRPr="00727FFC">
        <w:t xml:space="preserve"> </w:t>
      </w:r>
      <w:r w:rsidR="00727FFC">
        <w:t xml:space="preserve">концепцию, посредством которой возможно достичь всеобщего блага: осуществлять </w:t>
      </w:r>
      <w:proofErr w:type="spellStart"/>
      <w:r w:rsidR="00727FFC">
        <w:t>синодальность</w:t>
      </w:r>
      <w:proofErr w:type="spellEnd"/>
      <w:r w:rsidR="00727FFC">
        <w:t xml:space="preserve"> для Церкви сегодня это самый очевидный способ </w:t>
      </w:r>
      <w:r w:rsidR="000108AC">
        <w:t>быть</w:t>
      </w:r>
      <w:r w:rsidR="0036065E">
        <w:t xml:space="preserve"> «всеобщим таинством спасения» (</w:t>
      </w:r>
      <w:r w:rsidR="0036065E">
        <w:rPr>
          <w:lang w:val="en-US"/>
        </w:rPr>
        <w:t>LG</w:t>
      </w:r>
      <w:r w:rsidR="0036065E">
        <w:t>, 48), «знамением и орудием глубокого единения с Богом и единства всего рода человеческого» (</w:t>
      </w:r>
      <w:r w:rsidR="0036065E">
        <w:rPr>
          <w:lang w:val="en-US"/>
        </w:rPr>
        <w:t>LG</w:t>
      </w:r>
      <w:r w:rsidR="0036065E">
        <w:t>, 1).</w:t>
      </w:r>
    </w:p>
    <w:p w14:paraId="71EA31A0" w14:textId="77777777" w:rsidR="000108AC" w:rsidRDefault="000108AC" w:rsidP="00E663E1">
      <w:pPr>
        <w:spacing w:line="360" w:lineRule="auto"/>
        <w:ind w:firstLine="708"/>
      </w:pPr>
    </w:p>
    <w:p w14:paraId="407EBE7C" w14:textId="77777777" w:rsidR="000108AC" w:rsidRDefault="000108AC" w:rsidP="00E663E1">
      <w:pPr>
        <w:spacing w:line="360" w:lineRule="auto"/>
        <w:ind w:firstLine="708"/>
      </w:pPr>
    </w:p>
    <w:p w14:paraId="595E8286" w14:textId="77777777" w:rsidR="000108AC" w:rsidRPr="000108AC" w:rsidRDefault="000108AC" w:rsidP="000108A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108AC">
        <w:rPr>
          <w:b/>
          <w:sz w:val="28"/>
          <w:szCs w:val="28"/>
          <w:lang w:val="en-US"/>
        </w:rPr>
        <w:t>III</w:t>
      </w:r>
      <w:r w:rsidRPr="00EA2BFE">
        <w:rPr>
          <w:b/>
          <w:sz w:val="28"/>
          <w:szCs w:val="28"/>
        </w:rPr>
        <w:t xml:space="preserve">. </w:t>
      </w:r>
      <w:r w:rsidRPr="000108AC">
        <w:rPr>
          <w:b/>
          <w:sz w:val="28"/>
          <w:szCs w:val="28"/>
        </w:rPr>
        <w:t>Слушать Святое Писание</w:t>
      </w:r>
    </w:p>
    <w:p w14:paraId="19C2229A" w14:textId="77777777" w:rsidR="000108AC" w:rsidRDefault="000108AC" w:rsidP="00E663E1">
      <w:pPr>
        <w:spacing w:line="360" w:lineRule="auto"/>
        <w:ind w:firstLine="708"/>
      </w:pPr>
    </w:p>
    <w:p w14:paraId="47B63234" w14:textId="77777777" w:rsidR="00E60F05" w:rsidRDefault="000108AC" w:rsidP="00E663E1">
      <w:pPr>
        <w:spacing w:line="360" w:lineRule="auto"/>
        <w:ind w:firstLine="708"/>
      </w:pPr>
      <w:r w:rsidRPr="000108AC">
        <w:rPr>
          <w:b/>
        </w:rPr>
        <w:t>16</w:t>
      </w:r>
      <w:r w:rsidRPr="00241599">
        <w:rPr>
          <w:b/>
        </w:rPr>
        <w:t>.</w:t>
      </w:r>
      <w:r>
        <w:t xml:space="preserve"> Дух Божий, который освещает и оживляет это «движение вместе» Церквей, это тот же Дух, действующий в миссии Иисуса, обещанный апостолам и поколениям учеников, которые слушают Слово Божие и исполняют его. Святой Дух, как обещал Господь, не ограничивается только подтверждением неразрывности Евангелия Иисуса, но и освещает всё более нов</w:t>
      </w:r>
      <w:r w:rsidR="000E523B">
        <w:t>ые</w:t>
      </w:r>
      <w:r>
        <w:t xml:space="preserve"> </w:t>
      </w:r>
      <w:r w:rsidR="000E523B">
        <w:t>глубины Его Откровения и вдохновляет необходимые решения, чтобы помочь пути Церкви (ср. Ин 14,25-26; 15,26-27; 16,12-15). Поэтому будет целесообразным, что</w:t>
      </w:r>
      <w:r w:rsidR="000F606A">
        <w:t>бы</w:t>
      </w:r>
      <w:r w:rsidR="000E523B">
        <w:t xml:space="preserve"> наш путь построения синодальной Церкви вдохнови</w:t>
      </w:r>
      <w:r w:rsidR="000F606A">
        <w:t>л</w:t>
      </w:r>
      <w:r w:rsidR="000E523B">
        <w:t xml:space="preserve">ся двумя «образами» Святого Писания. Один образ </w:t>
      </w:r>
      <w:r w:rsidR="00726A0C">
        <w:t>возникает из представления «общинной сцены»</w:t>
      </w:r>
      <w:r w:rsidR="00193B6F">
        <w:t xml:space="preserve">, которая постоянно сопровождает путь евангелизации; другой относится к Святому Духу, в котором Святой апостол Пётр и первоначальная община распознают риск неоправданных границ в соучастии веры. Синодальный опыт </w:t>
      </w:r>
      <w:r w:rsidR="00E60F05">
        <w:t>«</w:t>
      </w:r>
      <w:r w:rsidR="000F606A">
        <w:t>идти</w:t>
      </w:r>
      <w:r w:rsidR="00E60F05">
        <w:t xml:space="preserve"> вместе», следуя по следам Господа и в послушании Святому Духу, сможет получить определ</w:t>
      </w:r>
      <w:r w:rsidR="000F606A">
        <w:t>ё</w:t>
      </w:r>
      <w:r w:rsidR="00E60F05">
        <w:t>нное вдохновение от размышления над этими двумя моментами Откровения.</w:t>
      </w:r>
    </w:p>
    <w:p w14:paraId="33B0E0F0" w14:textId="77777777" w:rsidR="00E60F05" w:rsidRDefault="00E60F05" w:rsidP="00E663E1">
      <w:pPr>
        <w:spacing w:line="360" w:lineRule="auto"/>
        <w:ind w:firstLine="708"/>
      </w:pPr>
    </w:p>
    <w:p w14:paraId="23B22E2E" w14:textId="77777777" w:rsidR="00650C33" w:rsidRDefault="00650C33" w:rsidP="00E663E1">
      <w:pPr>
        <w:spacing w:line="360" w:lineRule="auto"/>
        <w:ind w:firstLine="708"/>
      </w:pPr>
    </w:p>
    <w:p w14:paraId="05A27022" w14:textId="77777777" w:rsidR="000108AC" w:rsidRPr="00843B78" w:rsidRDefault="00E60F05" w:rsidP="00E663E1">
      <w:pPr>
        <w:spacing w:line="360" w:lineRule="auto"/>
        <w:ind w:firstLine="708"/>
        <w:rPr>
          <w:b/>
        </w:rPr>
      </w:pPr>
      <w:r w:rsidRPr="00843B78">
        <w:rPr>
          <w:b/>
        </w:rPr>
        <w:t xml:space="preserve">Иисус, толпа, апостолы </w:t>
      </w:r>
      <w:r w:rsidR="000E523B" w:rsidRPr="00843B78">
        <w:rPr>
          <w:b/>
        </w:rPr>
        <w:t xml:space="preserve"> </w:t>
      </w:r>
      <w:r w:rsidR="000108AC" w:rsidRPr="00843B78">
        <w:rPr>
          <w:b/>
        </w:rPr>
        <w:t xml:space="preserve"> </w:t>
      </w:r>
    </w:p>
    <w:p w14:paraId="43B47E86" w14:textId="77777777" w:rsidR="00E60F05" w:rsidRPr="00E60F05" w:rsidRDefault="00E60F05" w:rsidP="00E663E1">
      <w:pPr>
        <w:spacing w:line="360" w:lineRule="auto"/>
        <w:ind w:firstLine="708"/>
      </w:pPr>
      <w:r w:rsidRPr="00241599">
        <w:rPr>
          <w:b/>
        </w:rPr>
        <w:t>17.</w:t>
      </w:r>
      <w:r>
        <w:t xml:space="preserve"> В </w:t>
      </w:r>
      <w:r w:rsidR="00EA2BFE">
        <w:t xml:space="preserve">своей фундаментальной структуре, появляется одна изначальная сцена, </w:t>
      </w:r>
      <w:r w:rsidR="00C9653D">
        <w:t xml:space="preserve">показывающая </w:t>
      </w:r>
      <w:r w:rsidR="00EA2BFE">
        <w:t>как Иисус открывается Себя Самого во всём Евангелии, провозглашая Царствие Божие. Участников, играющих важную роль, в ней главным образом трое (плюс один). Первый – это, естественно, Иисус, абсолютный главный герой, берущий инициативу на себя, Он сеет слова и зна</w:t>
      </w:r>
      <w:r w:rsidR="00C9653D">
        <w:t>м</w:t>
      </w:r>
      <w:r w:rsidR="00EA2BFE">
        <w:t>ения приближения Царствия</w:t>
      </w:r>
      <w:r w:rsidR="00C9653D">
        <w:t xml:space="preserve"> без всякого лицеприятия (ср. Деян 10,34). Иисус по-другому, с особым вниманием, обращается к «отдалившимся» от Бога и к «оставленным» общиной (грешникам и бедным, на языке </w:t>
      </w:r>
      <w:r w:rsidR="00C9653D">
        <w:lastRenderedPageBreak/>
        <w:t xml:space="preserve">Евангелия). Своим словом и действиями Он предлагает освобождение от зла и обращение к надежде, во имя Отца и силой Святого Духа. Несмотря на разнообразие призывов и </w:t>
      </w:r>
      <w:r w:rsidR="00495392">
        <w:t xml:space="preserve">принимающих </w:t>
      </w:r>
      <w:r w:rsidR="00C9653D">
        <w:t xml:space="preserve">ответов, </w:t>
      </w:r>
      <w:r w:rsidR="00495392">
        <w:t>их объединяет</w:t>
      </w:r>
      <w:r w:rsidR="00C9653D">
        <w:t xml:space="preserve"> общая характеристика</w:t>
      </w:r>
      <w:r w:rsidR="00495392">
        <w:t xml:space="preserve"> – это возникающая вера, как ценность личности: их мольба услышана, их трудности находят помощь, их готовность высоко оценена, их достоинство подтверждено взглядом Бога и возвращено для признания общины. </w:t>
      </w:r>
    </w:p>
    <w:p w14:paraId="7E66C107" w14:textId="77777777" w:rsidR="00E60F05" w:rsidRDefault="00E60F05" w:rsidP="00E663E1">
      <w:pPr>
        <w:spacing w:line="360" w:lineRule="auto"/>
        <w:ind w:firstLine="708"/>
      </w:pPr>
    </w:p>
    <w:p w14:paraId="47082E64" w14:textId="77777777" w:rsidR="00495392" w:rsidRDefault="00495392" w:rsidP="00E663E1">
      <w:pPr>
        <w:spacing w:line="360" w:lineRule="auto"/>
        <w:ind w:firstLine="708"/>
      </w:pPr>
      <w:r w:rsidRPr="009C3BDA">
        <w:rPr>
          <w:b/>
        </w:rPr>
        <w:t>18</w:t>
      </w:r>
      <w:r w:rsidRPr="00241599">
        <w:rPr>
          <w:b/>
        </w:rPr>
        <w:t>.</w:t>
      </w:r>
      <w:r>
        <w:t xml:space="preserve"> Проповедь Евангелия и послание спасения, в действительности, не были бы поняты без постоянной открытости Иисуса к самой широкой аудитории, которая указывается в Евангелии как толпа, то есть собрание людей, следующих за Ним на протяжении всего пути</w:t>
      </w:r>
      <w:r w:rsidR="009C3BDA">
        <w:t>.</w:t>
      </w:r>
      <w:r>
        <w:t xml:space="preserve"> </w:t>
      </w:r>
      <w:r w:rsidR="009C3BDA">
        <w:t>З</w:t>
      </w:r>
      <w:r>
        <w:t>ачастую они идут позади Него в надежде одного знамения или одного слова спасения</w:t>
      </w:r>
      <w:r w:rsidR="009C3BDA">
        <w:t>: здесь мы видим второго участника этой сцены Откровения. Возвещение Евангелия не направлен</w:t>
      </w:r>
      <w:r w:rsidR="000F606A">
        <w:t>о</w:t>
      </w:r>
      <w:r w:rsidR="009C3BDA">
        <w:t xml:space="preserve"> только </w:t>
      </w:r>
      <w:r w:rsidR="000F606A">
        <w:t>на</w:t>
      </w:r>
      <w:r w:rsidR="009C3BDA">
        <w:t xml:space="preserve"> небольшо</w:t>
      </w:r>
      <w:r w:rsidR="000F606A">
        <w:t>е</w:t>
      </w:r>
      <w:r w:rsidR="009C3BDA">
        <w:t xml:space="preserve"> количеств</w:t>
      </w:r>
      <w:r w:rsidR="000F606A">
        <w:t>о</w:t>
      </w:r>
      <w:r w:rsidR="009C3BDA">
        <w:t xml:space="preserve"> просвещенных или избранных. </w:t>
      </w:r>
      <w:proofErr w:type="gramStart"/>
      <w:r w:rsidR="009C3BDA">
        <w:t>Собеседник Иисуса это</w:t>
      </w:r>
      <w:proofErr w:type="gramEnd"/>
      <w:r w:rsidR="009C3BDA">
        <w:t xml:space="preserve"> «народ», ведущий обычный образ жизни, «любой» человек, которому Он сообщает дар Божий и призыв к спасению. Удивляя и даже возмущая свидетелей, Иисус принимает как собеседника всех, кто я</w:t>
      </w:r>
      <w:r w:rsidR="000C55F1">
        <w:t xml:space="preserve">вляется частью толпы: слушает эмоциональные жалобы </w:t>
      </w:r>
      <w:proofErr w:type="spellStart"/>
      <w:r w:rsidR="000C55F1">
        <w:t>хананеянки</w:t>
      </w:r>
      <w:proofErr w:type="spellEnd"/>
      <w:r w:rsidR="000C55F1">
        <w:t xml:space="preserve"> (ср. Мф 15, 21-28), которая не может принять </w:t>
      </w:r>
      <w:r w:rsidR="00487B87">
        <w:t xml:space="preserve">своего </w:t>
      </w:r>
      <w:r w:rsidR="000C55F1">
        <w:t xml:space="preserve">исключения </w:t>
      </w:r>
      <w:r w:rsidR="00487B87">
        <w:t xml:space="preserve">в </w:t>
      </w:r>
      <w:r w:rsidR="000C55F1">
        <w:t>получ</w:t>
      </w:r>
      <w:r w:rsidR="00487B87">
        <w:t>ении</w:t>
      </w:r>
      <w:r w:rsidR="000C55F1">
        <w:t xml:space="preserve"> благословения, которое Он несёт с Собой; беседует с </w:t>
      </w:r>
      <w:r w:rsidR="00487B87">
        <w:t>самаритянкой</w:t>
      </w:r>
      <w:r w:rsidR="000C55F1">
        <w:t xml:space="preserve"> (ср. Ин 4,1-42), несмотря на её религиозную и социальную вовлечённость</w:t>
      </w:r>
      <w:r w:rsidR="00487B87">
        <w:t>; просит свободный и благодарный</w:t>
      </w:r>
      <w:r w:rsidR="000F606A">
        <w:t xml:space="preserve"> акт</w:t>
      </w:r>
      <w:r w:rsidR="00487B87">
        <w:t xml:space="preserve"> веры у слепорождённого (ср. Ин 9), которого официальная религия исключила периметра благодати. </w:t>
      </w:r>
    </w:p>
    <w:p w14:paraId="1FE88E1E" w14:textId="77777777" w:rsidR="00487B87" w:rsidRDefault="00487B87" w:rsidP="00E663E1">
      <w:pPr>
        <w:spacing w:line="360" w:lineRule="auto"/>
        <w:ind w:firstLine="708"/>
      </w:pPr>
    </w:p>
    <w:p w14:paraId="37A0DBEE" w14:textId="77777777" w:rsidR="00855B5D" w:rsidRDefault="00487B87" w:rsidP="00E663E1">
      <w:pPr>
        <w:spacing w:line="360" w:lineRule="auto"/>
        <w:ind w:firstLine="708"/>
      </w:pPr>
      <w:r w:rsidRPr="00855B5D">
        <w:rPr>
          <w:b/>
        </w:rPr>
        <w:t>19</w:t>
      </w:r>
      <w:r w:rsidRPr="00241599">
        <w:rPr>
          <w:b/>
        </w:rPr>
        <w:t>.</w:t>
      </w:r>
      <w:r>
        <w:t xml:space="preserve"> </w:t>
      </w:r>
      <w:r w:rsidR="000A3CFC">
        <w:t xml:space="preserve">Некоторые более явно следуют за Иисусом, испытывая верность ученичества, в то время как других Он приглашает вернуться </w:t>
      </w:r>
      <w:r w:rsidR="00F7575C">
        <w:t>к</w:t>
      </w:r>
      <w:r w:rsidR="000A3CFC">
        <w:t xml:space="preserve"> своей изначальной жизни: однако, все свидетельствуют о силе спасшей их веры (ср. Мф 15,28). Среди тех, кто следует за Иисусом, выделяется фигура апостолов, которых Он призывает с самого начала, предназначая их для квалифицированного посредничества в отношениях </w:t>
      </w:r>
      <w:r w:rsidR="00855B5D">
        <w:t>между</w:t>
      </w:r>
      <w:r w:rsidR="000A3CFC">
        <w:t xml:space="preserve"> толпой</w:t>
      </w:r>
      <w:r w:rsidR="00855B5D">
        <w:t xml:space="preserve"> и Откровением и приближением Царствия Божия. Выход на сцену этого третьего участника происходит не благодаря исцелению или обращению, а совпадает с призывом Иисуса. </w:t>
      </w:r>
      <w:proofErr w:type="gramStart"/>
      <w:r w:rsidR="00855B5D">
        <w:t>Избрание апостолов это</w:t>
      </w:r>
      <w:proofErr w:type="gramEnd"/>
      <w:r w:rsidR="00855B5D">
        <w:t xml:space="preserve"> не привилегия исключительного места у власти и отделения, а благодать служения, включающего благословение и </w:t>
      </w:r>
      <w:r w:rsidR="009A04F0">
        <w:t>общение</w:t>
      </w:r>
      <w:r w:rsidR="00855B5D">
        <w:t>. Благодаря дару Духа Воскресшего Господа, они должны охранять место, занимающее Иисусом, не заменяя Его: не для того, чтобы устанавливать фильтры Его присутствию, а чтобы легче было Его найти.</w:t>
      </w:r>
    </w:p>
    <w:p w14:paraId="31221ACB" w14:textId="77777777" w:rsidR="00855B5D" w:rsidRDefault="00855B5D" w:rsidP="00E663E1">
      <w:pPr>
        <w:spacing w:line="360" w:lineRule="auto"/>
        <w:ind w:firstLine="708"/>
      </w:pPr>
    </w:p>
    <w:p w14:paraId="046AB5B7" w14:textId="77777777" w:rsidR="00487B87" w:rsidRDefault="00855B5D" w:rsidP="00E663E1">
      <w:pPr>
        <w:spacing w:line="360" w:lineRule="auto"/>
        <w:ind w:firstLine="708"/>
      </w:pPr>
      <w:r w:rsidRPr="00393C88">
        <w:rPr>
          <w:b/>
        </w:rPr>
        <w:lastRenderedPageBreak/>
        <w:t>20.</w:t>
      </w:r>
      <w:r>
        <w:t xml:space="preserve"> Иисус, толпа в её разнообразии, апостолы: вот образ и тайна, которые должно созерцать и постоянно углублять, чтобы Церковь с каждым разом становилась тем, чем она является. Никто из трёх участников не может уйти со сцены. Если нет Иисуса,</w:t>
      </w:r>
      <w:r w:rsidR="00F7453A">
        <w:t xml:space="preserve"> и</w:t>
      </w:r>
      <w:r>
        <w:t xml:space="preserve"> на Его место становится</w:t>
      </w:r>
      <w:r w:rsidR="00393C88">
        <w:t xml:space="preserve"> кто-то</w:t>
      </w:r>
      <w:r>
        <w:t xml:space="preserve"> другой, </w:t>
      </w:r>
      <w:r w:rsidR="00393C88">
        <w:t xml:space="preserve">Церковь превращается в общение между апостолами и толпой, чей диалог закончится преследованием интересов политических игр. Без апостолов, уполномоченных Иисусом и наставленных Святым Духом, прервётся связь с евангельской истиной, и толпа может быть подвержена мифу и идеологии об Иисусе, и неважно примет она его или отвергнет. Без толпы отношения апостолов с Иисусом превратятся секту и </w:t>
      </w:r>
      <w:proofErr w:type="spellStart"/>
      <w:r w:rsidR="00393C88">
        <w:t>самореферентную</w:t>
      </w:r>
      <w:proofErr w:type="spellEnd"/>
      <w:r w:rsidR="00393C88">
        <w:t xml:space="preserve"> религию, и Евангелие потеряет свой свет, происходящий только от Бога, Который открывается каждому</w:t>
      </w:r>
      <w:r w:rsidR="00393C88" w:rsidRPr="00393C88">
        <w:t xml:space="preserve"> </w:t>
      </w:r>
      <w:r w:rsidR="00393C88">
        <w:t xml:space="preserve">напрямую, предлагая Своё спасение.   </w:t>
      </w:r>
    </w:p>
    <w:p w14:paraId="0CC9EA67" w14:textId="77777777" w:rsidR="00393C88" w:rsidRDefault="00393C88" w:rsidP="00E663E1">
      <w:pPr>
        <w:spacing w:line="360" w:lineRule="auto"/>
        <w:ind w:firstLine="708"/>
      </w:pPr>
    </w:p>
    <w:p w14:paraId="39321862" w14:textId="77777777" w:rsidR="00393C88" w:rsidRDefault="00393C88" w:rsidP="00E663E1">
      <w:pPr>
        <w:spacing w:line="360" w:lineRule="auto"/>
        <w:ind w:firstLine="708"/>
      </w:pPr>
      <w:r w:rsidRPr="0070312E">
        <w:rPr>
          <w:b/>
        </w:rPr>
        <w:t>21.</w:t>
      </w:r>
      <w:r>
        <w:t xml:space="preserve"> Ещё существует другой участник, который </w:t>
      </w:r>
      <w:r w:rsidR="0070312E">
        <w:t>сам себя добавляет, противник, приносящий на сцену дьявольско</w:t>
      </w:r>
      <w:r w:rsidR="00F7453A">
        <w:t xml:space="preserve">е разделение между тремя. Перед лицом </w:t>
      </w:r>
      <w:r w:rsidR="0070312E">
        <w:t>озадачивающей перспектив</w:t>
      </w:r>
      <w:r w:rsidR="00F7453A">
        <w:t>ы</w:t>
      </w:r>
      <w:r w:rsidR="0070312E">
        <w:t xml:space="preserve"> креста есть отдалившиеся ученики и люди, сменившие расположение духа. Эта разделяющая ловушка, и </w:t>
      </w:r>
      <w:r w:rsidR="00F7453A">
        <w:t>потому</w:t>
      </w:r>
      <w:r w:rsidR="0070312E">
        <w:t xml:space="preserve"> противоречащая общему пути, проявляется безразлично в формах религиозного ригоризма, морального запрета</w:t>
      </w:r>
      <w:r w:rsidR="001A6010">
        <w:t xml:space="preserve">, более требовательного, чем у Иисуса, обольщения мирской политической мудрости, претворяющейся более эффективной, чем </w:t>
      </w:r>
      <w:r w:rsidR="00F7453A">
        <w:t>распознавание</w:t>
      </w:r>
      <w:r w:rsidR="001A6010">
        <w:t xml:space="preserve"> духов. Чтобы избежать обмана «четвертого участника» необходимо постоянное обращение. В этом отношении кажется символичным эпизод с центурионом Корнилием (</w:t>
      </w:r>
      <w:proofErr w:type="spellStart"/>
      <w:r w:rsidR="001A6010">
        <w:t>ср.Деян</w:t>
      </w:r>
      <w:proofErr w:type="spellEnd"/>
      <w:r w:rsidR="001A6010">
        <w:t xml:space="preserve"> 10), предшествующий Иерусалимскому «собору» (ср. Деян 15), который является ключевым ориентиром для синодальной Церкви.</w:t>
      </w:r>
    </w:p>
    <w:p w14:paraId="51DE2C76" w14:textId="77777777" w:rsidR="001A6010" w:rsidRDefault="001A6010" w:rsidP="00E663E1">
      <w:pPr>
        <w:spacing w:line="360" w:lineRule="auto"/>
        <w:ind w:firstLine="708"/>
      </w:pPr>
    </w:p>
    <w:p w14:paraId="535C81EF" w14:textId="77777777" w:rsidR="00650C33" w:rsidRDefault="00650C33" w:rsidP="00E663E1">
      <w:pPr>
        <w:spacing w:line="360" w:lineRule="auto"/>
        <w:ind w:firstLine="708"/>
      </w:pPr>
    </w:p>
    <w:p w14:paraId="1EF18A37" w14:textId="77777777" w:rsidR="001A6010" w:rsidRPr="00843B78" w:rsidRDefault="001A6010" w:rsidP="00E663E1">
      <w:pPr>
        <w:spacing w:line="360" w:lineRule="auto"/>
        <w:ind w:firstLine="708"/>
        <w:rPr>
          <w:b/>
        </w:rPr>
      </w:pPr>
      <w:r w:rsidRPr="00843B78">
        <w:rPr>
          <w:b/>
        </w:rPr>
        <w:t>Двойная динамика обращения: Пётр и Корнилий (Деян 10)</w:t>
      </w:r>
    </w:p>
    <w:p w14:paraId="33501209" w14:textId="77777777" w:rsidR="001A6010" w:rsidRDefault="001A6010" w:rsidP="00E663E1">
      <w:pPr>
        <w:spacing w:line="360" w:lineRule="auto"/>
        <w:ind w:firstLine="708"/>
      </w:pPr>
      <w:r w:rsidRPr="00636CD0">
        <w:rPr>
          <w:b/>
        </w:rPr>
        <w:t>22</w:t>
      </w:r>
      <w:r w:rsidRPr="00241599">
        <w:rPr>
          <w:b/>
        </w:rPr>
        <w:t>.</w:t>
      </w:r>
      <w:r>
        <w:t xml:space="preserve"> Прежде всего</w:t>
      </w:r>
      <w:r w:rsidR="00636CD0">
        <w:t>,</w:t>
      </w:r>
      <w:r>
        <w:t xml:space="preserve"> этот эпизод рассказывает об обращении Корнилия, </w:t>
      </w:r>
      <w:r w:rsidR="003B2499">
        <w:t xml:space="preserve">которому посчастливилось получить возвещение. Корнилий – язычник, предположительно римлянин, центурион (офицер низкого уровня), занятый в армии, выполняющий действия, связанные с насилием и превосходством. Однако он молится и раздаёт милостыню, развивает отношения с Богом и беспокоится о ближнем. Именно ангел неожиданно входит в его дом, зовёт его по имени и призывает его послать – глагол миссии! – своих слуг в </w:t>
      </w:r>
      <w:proofErr w:type="spellStart"/>
      <w:r w:rsidR="003B2499">
        <w:t>Иоппию</w:t>
      </w:r>
      <w:proofErr w:type="spellEnd"/>
      <w:r w:rsidR="003B2499">
        <w:t>, чтобы позвать – глагол призвания! – Петра. Итак, текст рассказывает</w:t>
      </w:r>
      <w:r w:rsidR="00F7453A">
        <w:t xml:space="preserve"> об</w:t>
      </w:r>
      <w:r w:rsidR="003B2499">
        <w:t xml:space="preserve"> обращени</w:t>
      </w:r>
      <w:r w:rsidR="00F7453A">
        <w:t>и</w:t>
      </w:r>
      <w:r w:rsidR="003B2499">
        <w:t xml:space="preserve"> последнего, который в тот же самый день получил видение, в котором голос приказывает ему убить и съесть животных, некоторые из которых были нечистыми</w:t>
      </w:r>
      <w:r w:rsidR="00636CD0">
        <w:t xml:space="preserve">. Его </w:t>
      </w:r>
      <w:r w:rsidR="00636CD0">
        <w:lastRenderedPageBreak/>
        <w:t>ответ решителен: «Нет, Господи! (Деян 10,14). Он признаёт, что это Господь говорит ему, но он настоятельно противостоит, потому что этот приказ аннулирует предписания Торы, от которых он не может отказаться из-за своей религиозной принадлежности, которые выражают избрани</w:t>
      </w:r>
      <w:r w:rsidR="00F7453A">
        <w:t xml:space="preserve">е и отличие, включающее в себя </w:t>
      </w:r>
      <w:r w:rsidR="00636CD0">
        <w:t xml:space="preserve">отделение и исключение по отношению к другим народам. </w:t>
      </w:r>
    </w:p>
    <w:p w14:paraId="21D0A3A3" w14:textId="77777777" w:rsidR="00487B87" w:rsidRDefault="00487B87" w:rsidP="00E663E1">
      <w:pPr>
        <w:spacing w:line="360" w:lineRule="auto"/>
        <w:ind w:firstLine="708"/>
      </w:pPr>
    </w:p>
    <w:p w14:paraId="5C2258D0" w14:textId="77777777" w:rsidR="0046690F" w:rsidRDefault="00636CD0" w:rsidP="00E663E1">
      <w:pPr>
        <w:spacing w:line="360" w:lineRule="auto"/>
        <w:ind w:firstLine="708"/>
      </w:pPr>
      <w:r w:rsidRPr="0046690F">
        <w:rPr>
          <w:b/>
        </w:rPr>
        <w:t>23.</w:t>
      </w:r>
      <w:r>
        <w:t xml:space="preserve"> </w:t>
      </w:r>
      <w:r w:rsidR="006759CF">
        <w:t>Апостол глубоко смущён, и пока он спрашивает себя</w:t>
      </w:r>
      <w:r w:rsidR="004C67FC">
        <w:t xml:space="preserve"> о смысле произошедшего, приходят мужи, отправленные Корнилием, на которых Святой Дух указывает как на своих посланников. Пётр отвечает им словами, напоминающими слова Иисуса в Гефсиманском саду: «Я тот, которого вы ищете» (Деян 10,21). Это истинное и глубокое обращение, болезненный шаг и безмерно плодотворный оставлени</w:t>
      </w:r>
      <w:r w:rsidR="0046690F">
        <w:t>ем</w:t>
      </w:r>
      <w:r w:rsidR="004C67FC">
        <w:t xml:space="preserve"> культурных и религиозных собственных идей: </w:t>
      </w:r>
      <w:r w:rsidR="0046690F">
        <w:t>Пётр соглашается есть вместе с язычниками пищу, которую всегда считал запрещ</w:t>
      </w:r>
      <w:r w:rsidR="00F7453A">
        <w:t>ё</w:t>
      </w:r>
      <w:r w:rsidR="0046690F">
        <w:t xml:space="preserve">нной, признавая </w:t>
      </w:r>
      <w:r w:rsidR="00F7453A">
        <w:t>её</w:t>
      </w:r>
      <w:r w:rsidR="0046690F">
        <w:t xml:space="preserve"> в качестве инструмента жизни и </w:t>
      </w:r>
      <w:r w:rsidR="00503588">
        <w:t>общения</w:t>
      </w:r>
      <w:r w:rsidR="0046690F">
        <w:t xml:space="preserve"> с Богом и с другими. В это</w:t>
      </w:r>
      <w:r w:rsidR="00F7453A">
        <w:t>й</w:t>
      </w:r>
      <w:r w:rsidR="0046690F">
        <w:t xml:space="preserve"> встрече с людьми, принимая которых, идя вместе с ними и входя в их дома, он понимает смысл своего видения: никто не является недостойным в глазах Бога, и установленная разница избранием, не исключительное предпочтение, а служение и свидетельство всеобъемлющих размеров.</w:t>
      </w:r>
    </w:p>
    <w:p w14:paraId="2CB61109" w14:textId="77777777" w:rsidR="0046690F" w:rsidRDefault="0046690F" w:rsidP="00E663E1">
      <w:pPr>
        <w:spacing w:line="360" w:lineRule="auto"/>
        <w:ind w:firstLine="708"/>
      </w:pPr>
    </w:p>
    <w:p w14:paraId="5FB84834" w14:textId="77777777" w:rsidR="00487B87" w:rsidRDefault="0046690F" w:rsidP="00E663E1">
      <w:pPr>
        <w:spacing w:line="360" w:lineRule="auto"/>
        <w:ind w:firstLine="708"/>
      </w:pPr>
      <w:r w:rsidRPr="00CA30CF">
        <w:rPr>
          <w:b/>
        </w:rPr>
        <w:t>24.</w:t>
      </w:r>
      <w:r>
        <w:t xml:space="preserve"> Как Корнилий, так и Пётр вовлекают других на пути своего обращения</w:t>
      </w:r>
      <w:r w:rsidR="00CA30CF">
        <w:t>, делая из них попутчиков. Апостольское действие осуществляет волю Божию, создавая общину, разрушая стены</w:t>
      </w:r>
      <w:r w:rsidR="00F7453A">
        <w:t>,</w:t>
      </w:r>
      <w:r w:rsidR="00CA30CF">
        <w:t xml:space="preserve"> способствуя встречи. Слово играет центральную роль во встречи всех участников. Корнилий начинает делиться пережитым им опытом. Пётр его слушает и затем берёт слов</w:t>
      </w:r>
      <w:r w:rsidR="00F7453A">
        <w:t>о</w:t>
      </w:r>
      <w:r w:rsidR="00CA30CF">
        <w:t>, сообщая</w:t>
      </w:r>
      <w:r w:rsidR="00F7453A">
        <w:t>,</w:t>
      </w:r>
      <w:r w:rsidR="00CA30CF">
        <w:t xml:space="preserve"> в свою очередь</w:t>
      </w:r>
      <w:r w:rsidR="00F7453A">
        <w:t>,</w:t>
      </w:r>
      <w:r w:rsidR="00CA30CF">
        <w:t xml:space="preserve"> произошедшее и свидетельствуя о близости Господа, который идёт навстречу каждому человеку, чтобы освободить его от того, что делает его пленником зла и уничижает его человечность (ср. Деян 10,38). Способ сообщения, выбранный Петром, похож на тот, что он </w:t>
      </w:r>
      <w:proofErr w:type="gramStart"/>
      <w:r w:rsidR="00CA30CF">
        <w:t>выберет</w:t>
      </w:r>
      <w:proofErr w:type="gramEnd"/>
      <w:r w:rsidR="00CA30CF">
        <w:t xml:space="preserve"> когда, в Иерусалиме, обрезанные верующие будут его </w:t>
      </w:r>
      <w:r w:rsidR="00767702">
        <w:t>упрекать</w:t>
      </w:r>
      <w:r w:rsidR="00CA30CF">
        <w:t xml:space="preserve"> и обвинять в том, что он отошёл от традиционных норм</w:t>
      </w:r>
      <w:r w:rsidR="00767702">
        <w:t>, на которых, кажется, они заострят всё внимание, забывая о</w:t>
      </w:r>
      <w:r w:rsidR="00F7453A">
        <w:t>б</w:t>
      </w:r>
      <w:r w:rsidR="00767702">
        <w:t xml:space="preserve"> излиянии Святого Духа: «Ты ходил к необрезанным и ел с ними» (Деян 11,3). В этот момент конфликта Пётр рассказывает</w:t>
      </w:r>
      <w:r w:rsidR="00F7453A">
        <w:t xml:space="preserve"> о том</w:t>
      </w:r>
      <w:r w:rsidR="00767702">
        <w:t>, что с ним случилось и его реакцию замешательства, непонимания и сопротивления. Именно это поможет его собеседникам, изначально агрессивным и упрямым, выслушать и принять случившееся. Святое Писание поможет понять смысл, как позже произой</w:t>
      </w:r>
      <w:r w:rsidR="00F46278">
        <w:t xml:space="preserve">дёт и во время Иерусалимского «собора», в процессе </w:t>
      </w:r>
      <w:r w:rsidR="00F7453A">
        <w:t>распознавания</w:t>
      </w:r>
      <w:r w:rsidR="00F46278">
        <w:t xml:space="preserve">, которое является общим слушанием Духа. </w:t>
      </w:r>
    </w:p>
    <w:p w14:paraId="3BB6ED19" w14:textId="77777777" w:rsidR="00F46278" w:rsidRDefault="00F46278" w:rsidP="00E663E1">
      <w:pPr>
        <w:spacing w:line="360" w:lineRule="auto"/>
        <w:ind w:firstLine="708"/>
      </w:pPr>
    </w:p>
    <w:p w14:paraId="73B2BBBC" w14:textId="77777777" w:rsidR="000C2366" w:rsidRPr="00002816" w:rsidRDefault="000C2366" w:rsidP="0000281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02816">
        <w:rPr>
          <w:b/>
          <w:sz w:val="28"/>
          <w:szCs w:val="28"/>
          <w:lang w:val="en-US"/>
        </w:rPr>
        <w:lastRenderedPageBreak/>
        <w:t>IV</w:t>
      </w:r>
      <w:r w:rsidRPr="00002816">
        <w:rPr>
          <w:b/>
          <w:sz w:val="28"/>
          <w:szCs w:val="28"/>
        </w:rPr>
        <w:t xml:space="preserve">. </w:t>
      </w:r>
      <w:proofErr w:type="spellStart"/>
      <w:r w:rsidR="00002816" w:rsidRPr="00002816">
        <w:rPr>
          <w:b/>
          <w:sz w:val="28"/>
          <w:szCs w:val="28"/>
        </w:rPr>
        <w:t>Синодальность</w:t>
      </w:r>
      <w:proofErr w:type="spellEnd"/>
      <w:r w:rsidR="00002816" w:rsidRPr="00002816">
        <w:rPr>
          <w:b/>
          <w:sz w:val="28"/>
          <w:szCs w:val="28"/>
        </w:rPr>
        <w:t xml:space="preserve"> в действии:</w:t>
      </w:r>
    </w:p>
    <w:p w14:paraId="2AD90B77" w14:textId="77777777" w:rsidR="00002816" w:rsidRPr="00002816" w:rsidRDefault="00F7453A" w:rsidP="0000281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</w:t>
      </w:r>
      <w:r w:rsidR="00002816" w:rsidRPr="00002816">
        <w:rPr>
          <w:b/>
          <w:sz w:val="28"/>
          <w:szCs w:val="28"/>
        </w:rPr>
        <w:t xml:space="preserve"> для консультации Народа Божия</w:t>
      </w:r>
    </w:p>
    <w:p w14:paraId="6399AAEC" w14:textId="77777777" w:rsidR="00002816" w:rsidRDefault="00002816" w:rsidP="00E663E1">
      <w:pPr>
        <w:spacing w:line="360" w:lineRule="auto"/>
        <w:ind w:firstLine="708"/>
      </w:pPr>
    </w:p>
    <w:p w14:paraId="193EFFA5" w14:textId="77777777" w:rsidR="00452D6E" w:rsidRDefault="00002816" w:rsidP="00E663E1">
      <w:pPr>
        <w:spacing w:line="360" w:lineRule="auto"/>
        <w:ind w:firstLine="708"/>
      </w:pPr>
      <w:r w:rsidRPr="00452D6E">
        <w:rPr>
          <w:b/>
        </w:rPr>
        <w:t>25.</w:t>
      </w:r>
      <w:r>
        <w:t xml:space="preserve"> </w:t>
      </w:r>
      <w:proofErr w:type="gramStart"/>
      <w:r>
        <w:t>Освещ</w:t>
      </w:r>
      <w:r w:rsidR="00F7453A">
        <w:t>ё</w:t>
      </w:r>
      <w:r>
        <w:t>нный Словом</w:t>
      </w:r>
      <w:proofErr w:type="gramEnd"/>
      <w:r>
        <w:t xml:space="preserve"> и основанный на Святой Предании, синодальный путь уходит своими корнями в конкретную жизнь Народа Божия. В действительности, он представляет одну особенность: это неординарное богатство: его субъект – </w:t>
      </w:r>
      <w:proofErr w:type="spellStart"/>
      <w:r>
        <w:t>синодальность</w:t>
      </w:r>
      <w:proofErr w:type="spellEnd"/>
      <w:r>
        <w:t xml:space="preserve"> – также является и методом. Другими словами, он представляет собой некую мастерскую или опытный образец, позволяющий с самого начала собирать плоды динамизма, который прогрессивное синодальное обращение вводит в христианскую общину. С другой стороны, нельзя уклоняться от </w:t>
      </w:r>
      <w:r w:rsidR="009F4391">
        <w:t xml:space="preserve">уже </w:t>
      </w:r>
      <w:r w:rsidR="00FB3971">
        <w:t>пережитой</w:t>
      </w:r>
      <w:r w:rsidR="009F4391">
        <w:t xml:space="preserve"> </w:t>
      </w:r>
      <w:r w:rsidR="00FB3971">
        <w:t>практики</w:t>
      </w:r>
      <w:r w:rsidR="009F4391">
        <w:t xml:space="preserve"> </w:t>
      </w:r>
      <w:proofErr w:type="spellStart"/>
      <w:r w:rsidR="009F4391">
        <w:t>синодальности</w:t>
      </w:r>
      <w:proofErr w:type="spellEnd"/>
      <w:r w:rsidR="009F4391">
        <w:t>,</w:t>
      </w:r>
      <w:r>
        <w:t xml:space="preserve"> </w:t>
      </w:r>
      <w:r w:rsidR="009F4391">
        <w:t xml:space="preserve">на различных уровнях и с разной степенью интенсивности: </w:t>
      </w:r>
      <w:r w:rsidR="00FB3971">
        <w:t>её</w:t>
      </w:r>
      <w:r w:rsidR="009F4391">
        <w:t xml:space="preserve"> сильные стороны и удачи так же, как и </w:t>
      </w:r>
      <w:r w:rsidR="00FB3971">
        <w:t>её</w:t>
      </w:r>
      <w:r w:rsidR="009F4391">
        <w:t xml:space="preserve"> предел</w:t>
      </w:r>
      <w:r w:rsidR="00FB3971">
        <w:t>ы</w:t>
      </w:r>
      <w:r w:rsidR="009F4391">
        <w:t xml:space="preserve"> и трудности – всё это ценные элементы для </w:t>
      </w:r>
      <w:r w:rsidR="00D136BD">
        <w:t>распознания</w:t>
      </w:r>
      <w:r w:rsidR="009F4391">
        <w:t xml:space="preserve"> направления, в котором он</w:t>
      </w:r>
      <w:r w:rsidR="00FB3971">
        <w:t>а</w:t>
      </w:r>
      <w:r w:rsidR="009F4391">
        <w:t xml:space="preserve"> движется вперёд. </w:t>
      </w:r>
      <w:r w:rsidR="00B50319">
        <w:t xml:space="preserve">Конечно, здесь упоминается </w:t>
      </w:r>
      <w:r w:rsidR="00FB3971">
        <w:t>практика</w:t>
      </w:r>
      <w:r w:rsidR="00B50319">
        <w:t xml:space="preserve">, </w:t>
      </w:r>
      <w:r w:rsidR="00452D6E">
        <w:t>осуществлённ</w:t>
      </w:r>
      <w:r w:rsidR="00FB3971">
        <w:t>ая</w:t>
      </w:r>
      <w:r w:rsidR="00452D6E">
        <w:t xml:space="preserve"> текущим синодальным путём, и также все пережитые формы «движения вместе» в обыденной жизни, даже когда не известен и не используется термин </w:t>
      </w:r>
      <w:proofErr w:type="spellStart"/>
      <w:r w:rsidR="00452D6E">
        <w:t>синодальности</w:t>
      </w:r>
      <w:proofErr w:type="spellEnd"/>
      <w:r w:rsidR="00452D6E">
        <w:t>.</w:t>
      </w:r>
    </w:p>
    <w:p w14:paraId="20E2239A" w14:textId="77777777" w:rsidR="00452D6E" w:rsidRDefault="00452D6E" w:rsidP="00E663E1">
      <w:pPr>
        <w:spacing w:line="360" w:lineRule="auto"/>
        <w:ind w:firstLine="708"/>
      </w:pPr>
    </w:p>
    <w:p w14:paraId="1E7C8970" w14:textId="77777777" w:rsidR="00CA13C7" w:rsidRDefault="00CA13C7" w:rsidP="00E663E1">
      <w:pPr>
        <w:spacing w:line="360" w:lineRule="auto"/>
        <w:ind w:firstLine="708"/>
      </w:pPr>
    </w:p>
    <w:p w14:paraId="2AB153E6" w14:textId="77777777" w:rsidR="00452D6E" w:rsidRPr="00D136BD" w:rsidRDefault="00452D6E" w:rsidP="00E663E1">
      <w:pPr>
        <w:spacing w:line="360" w:lineRule="auto"/>
        <w:ind w:firstLine="708"/>
        <w:rPr>
          <w:b/>
        </w:rPr>
      </w:pPr>
      <w:r w:rsidRPr="00D136BD">
        <w:rPr>
          <w:b/>
        </w:rPr>
        <w:t>Ключевой вопрос</w:t>
      </w:r>
    </w:p>
    <w:p w14:paraId="6FEC5998" w14:textId="77777777" w:rsidR="00452D6E" w:rsidRDefault="00452D6E" w:rsidP="00E663E1">
      <w:pPr>
        <w:spacing w:line="360" w:lineRule="auto"/>
        <w:ind w:firstLine="708"/>
      </w:pPr>
      <w:r w:rsidRPr="00452D6E">
        <w:rPr>
          <w:b/>
        </w:rPr>
        <w:t>26.</w:t>
      </w:r>
      <w:r>
        <w:t xml:space="preserve"> Ключевой вопрос, руководящий этой консультацией Народа Божия, как уже упоминалось во введении, таков:</w:t>
      </w:r>
    </w:p>
    <w:p w14:paraId="59362184" w14:textId="77777777" w:rsidR="00452D6E" w:rsidRDefault="00452D6E" w:rsidP="00E663E1">
      <w:pPr>
        <w:spacing w:line="360" w:lineRule="auto"/>
        <w:ind w:firstLine="708"/>
      </w:pPr>
    </w:p>
    <w:p w14:paraId="0CB0A431" w14:textId="77777777" w:rsidR="00452D6E" w:rsidRPr="00452D6E" w:rsidRDefault="00452D6E" w:rsidP="00452D6E">
      <w:pPr>
        <w:spacing w:line="360" w:lineRule="auto"/>
        <w:ind w:firstLine="708"/>
        <w:rPr>
          <w:i/>
        </w:rPr>
      </w:pPr>
      <w:r w:rsidRPr="00452D6E">
        <w:rPr>
          <w:i/>
        </w:rPr>
        <w:t>В синодальной Церкви, возвещающей Евангелие, все «идут вместе»: каким образом осуществляется сегодня это «движение вместе» в своей собственной отдельной Церкви? Какие шаги приглашает нас сделать Святой Дух, чтобы мы могли возрастать в нашем «движении вместе»?</w:t>
      </w:r>
    </w:p>
    <w:p w14:paraId="6F979A1B" w14:textId="77777777" w:rsidR="00452D6E" w:rsidRDefault="00452D6E" w:rsidP="00452D6E">
      <w:pPr>
        <w:spacing w:line="360" w:lineRule="auto"/>
      </w:pPr>
    </w:p>
    <w:p w14:paraId="25FFE164" w14:textId="77777777" w:rsidR="00452D6E" w:rsidRDefault="00452D6E" w:rsidP="00452D6E">
      <w:pPr>
        <w:spacing w:line="360" w:lineRule="auto"/>
      </w:pPr>
      <w:r>
        <w:tab/>
        <w:t>Чтобы ответить на этот вопрос предлагается:</w:t>
      </w:r>
    </w:p>
    <w:p w14:paraId="64767C3D" w14:textId="77777777" w:rsidR="00452D6E" w:rsidRDefault="00FB3971" w:rsidP="00452D6E">
      <w:pPr>
        <w:spacing w:line="360" w:lineRule="auto"/>
      </w:pPr>
      <w:r>
        <w:t>а) спросить себя о</w:t>
      </w:r>
      <w:r w:rsidR="00452D6E">
        <w:t xml:space="preserve"> </w:t>
      </w:r>
      <w:r>
        <w:t>практике</w:t>
      </w:r>
      <w:r w:rsidR="00452D6E">
        <w:t xml:space="preserve"> собственной отдельной Церкви, котор</w:t>
      </w:r>
      <w:r>
        <w:t>ая</w:t>
      </w:r>
      <w:r w:rsidR="00452D6E">
        <w:t xml:space="preserve"> касается ключевого вопроса;</w:t>
      </w:r>
    </w:p>
    <w:p w14:paraId="308911DE" w14:textId="77777777" w:rsidR="00452D6E" w:rsidRDefault="00452D6E" w:rsidP="00452D6E">
      <w:pPr>
        <w:spacing w:line="360" w:lineRule="auto"/>
      </w:pPr>
      <w:r>
        <w:t xml:space="preserve">б) </w:t>
      </w:r>
      <w:r w:rsidR="00FB3971">
        <w:t xml:space="preserve">глубже пересмотреть эту практику: </w:t>
      </w:r>
      <w:r w:rsidR="00D136BD">
        <w:t>К</w:t>
      </w:r>
      <w:r w:rsidR="00FB3971">
        <w:t xml:space="preserve">акую радость она провоцировала? </w:t>
      </w:r>
      <w:r w:rsidR="00D136BD">
        <w:t>К</w:t>
      </w:r>
      <w:r w:rsidR="00FB3971">
        <w:t xml:space="preserve">акие трудности и препятствия встречались? </w:t>
      </w:r>
      <w:r w:rsidR="00D136BD">
        <w:t>К</w:t>
      </w:r>
      <w:r w:rsidR="00FB3971">
        <w:t xml:space="preserve">акие раны </w:t>
      </w:r>
      <w:r w:rsidR="00D136BD">
        <w:t>были обнаружены</w:t>
      </w:r>
      <w:r w:rsidR="00FB3971">
        <w:t xml:space="preserve">? </w:t>
      </w:r>
      <w:r w:rsidR="00D136BD">
        <w:t>К</w:t>
      </w:r>
      <w:r w:rsidR="00FB3971">
        <w:t>акие догадки вызвала?</w:t>
      </w:r>
    </w:p>
    <w:p w14:paraId="157F4618" w14:textId="77777777" w:rsidR="00FB3971" w:rsidRDefault="00FB3971" w:rsidP="00452D6E">
      <w:pPr>
        <w:spacing w:line="360" w:lineRule="auto"/>
      </w:pPr>
      <w:r>
        <w:lastRenderedPageBreak/>
        <w:t xml:space="preserve">в) собрать плоды, чтобы поделиться ими: где звучит голос Святого Духа в этой практике? </w:t>
      </w:r>
      <w:r w:rsidR="00D136BD">
        <w:t>Ч</w:t>
      </w:r>
      <w:r>
        <w:t xml:space="preserve">его просит от нас этот голос? </w:t>
      </w:r>
      <w:r w:rsidR="00D136BD">
        <w:t>К</w:t>
      </w:r>
      <w:r>
        <w:t xml:space="preserve">акие пункты должны быть подтверждены, перспективы перемен и шаги, которые для этого нужно выполнить? </w:t>
      </w:r>
      <w:r w:rsidR="00D136BD">
        <w:t>Г</w:t>
      </w:r>
      <w:r>
        <w:t xml:space="preserve">де мы </w:t>
      </w:r>
      <w:r w:rsidR="00D136BD">
        <w:t>видим</w:t>
      </w:r>
      <w:r>
        <w:t xml:space="preserve"> согласие? </w:t>
      </w:r>
      <w:r w:rsidR="00D136BD">
        <w:t>К</w:t>
      </w:r>
      <w:r>
        <w:t>а</w:t>
      </w:r>
      <w:r w:rsidR="005D6A01">
        <w:t>к</w:t>
      </w:r>
      <w:r>
        <w:t>ие пути открываются для нашей отдельной Церкви?</w:t>
      </w:r>
    </w:p>
    <w:p w14:paraId="4EB0D565" w14:textId="77777777" w:rsidR="00CA13C7" w:rsidRDefault="00CA13C7" w:rsidP="00452D6E">
      <w:pPr>
        <w:spacing w:line="360" w:lineRule="auto"/>
      </w:pPr>
    </w:p>
    <w:p w14:paraId="70F752E3" w14:textId="77777777" w:rsidR="00CA13C7" w:rsidRDefault="00CA13C7" w:rsidP="00452D6E">
      <w:pPr>
        <w:spacing w:line="360" w:lineRule="auto"/>
      </w:pPr>
    </w:p>
    <w:p w14:paraId="5B33CE71" w14:textId="77777777" w:rsidR="00C44483" w:rsidRPr="00117D7D" w:rsidRDefault="00C44483" w:rsidP="00650C33">
      <w:pPr>
        <w:spacing w:line="360" w:lineRule="auto"/>
        <w:ind w:firstLine="708"/>
        <w:rPr>
          <w:b/>
        </w:rPr>
      </w:pPr>
      <w:r w:rsidRPr="00117D7D">
        <w:rPr>
          <w:b/>
        </w:rPr>
        <w:t xml:space="preserve">Различные формы </w:t>
      </w:r>
      <w:r w:rsidR="00C06459" w:rsidRPr="00117D7D">
        <w:rPr>
          <w:b/>
        </w:rPr>
        <w:t>сочленения</w:t>
      </w:r>
      <w:r w:rsidRPr="00117D7D">
        <w:rPr>
          <w:b/>
        </w:rPr>
        <w:t xml:space="preserve"> </w:t>
      </w:r>
      <w:proofErr w:type="spellStart"/>
      <w:r w:rsidRPr="00117D7D">
        <w:rPr>
          <w:b/>
        </w:rPr>
        <w:t>синодальности</w:t>
      </w:r>
      <w:proofErr w:type="spellEnd"/>
    </w:p>
    <w:p w14:paraId="6D83A82E" w14:textId="77777777" w:rsidR="00C44483" w:rsidRDefault="00C44483" w:rsidP="00833923">
      <w:pPr>
        <w:spacing w:line="360" w:lineRule="auto"/>
        <w:ind w:firstLine="708"/>
      </w:pPr>
      <w:r w:rsidRPr="00241599">
        <w:rPr>
          <w:b/>
        </w:rPr>
        <w:t>27.</w:t>
      </w:r>
      <w:r w:rsidR="00241599">
        <w:t xml:space="preserve"> </w:t>
      </w:r>
      <w:r w:rsidR="00C06459">
        <w:t xml:space="preserve">Ключевой вопрос побуждает к </w:t>
      </w:r>
      <w:r w:rsidR="00241599">
        <w:t>молитве, размышлени</w:t>
      </w:r>
      <w:r w:rsidR="00C06459">
        <w:t>ю</w:t>
      </w:r>
      <w:r w:rsidR="00241599">
        <w:t xml:space="preserve"> и </w:t>
      </w:r>
      <w:r w:rsidR="00DE4210">
        <w:t>совместном</w:t>
      </w:r>
      <w:r w:rsidR="00C06459">
        <w:t>у</w:t>
      </w:r>
      <w:r w:rsidR="00DE4210">
        <w:t xml:space="preserve"> </w:t>
      </w:r>
      <w:r w:rsidR="00241599">
        <w:t>участи</w:t>
      </w:r>
      <w:r w:rsidR="00C06459">
        <w:t>ю</w:t>
      </w:r>
      <w:r w:rsidR="00DE4210">
        <w:t>,</w:t>
      </w:r>
      <w:r w:rsidR="00C06459">
        <w:t xml:space="preserve"> в этой связи</w:t>
      </w:r>
      <w:r w:rsidR="00DE4210">
        <w:t>, целесообразно иметь в</w:t>
      </w:r>
      <w:r w:rsidR="00C06459">
        <w:t xml:space="preserve"> </w:t>
      </w:r>
      <w:r w:rsidR="00DE4210">
        <w:t xml:space="preserve">виду три </w:t>
      </w:r>
      <w:r w:rsidR="00F013DA">
        <w:t>плана</w:t>
      </w:r>
      <w:r w:rsidR="00DE4210">
        <w:t xml:space="preserve">, в которых </w:t>
      </w:r>
      <w:r w:rsidR="00C06459">
        <w:t>сочленяется</w:t>
      </w:r>
      <w:r w:rsidR="00DE4210">
        <w:t xml:space="preserve"> </w:t>
      </w:r>
      <w:proofErr w:type="spellStart"/>
      <w:r w:rsidR="00DE4210">
        <w:t>синодальность</w:t>
      </w:r>
      <w:proofErr w:type="spellEnd"/>
      <w:r w:rsidR="00DE4210">
        <w:t xml:space="preserve"> как «основополагающе</w:t>
      </w:r>
      <w:r w:rsidR="00D136BD">
        <w:t>е</w:t>
      </w:r>
      <w:r w:rsidR="00DE4210">
        <w:t xml:space="preserve"> измерени</w:t>
      </w:r>
      <w:r w:rsidR="00D136BD">
        <w:t>е</w:t>
      </w:r>
      <w:r w:rsidR="00DE4210">
        <w:t xml:space="preserve"> Церкви»</w:t>
      </w:r>
      <w:r w:rsidR="00DE4210">
        <w:rPr>
          <w:rStyle w:val="a5"/>
        </w:rPr>
        <w:footnoteReference w:id="20"/>
      </w:r>
      <w:r w:rsidR="00CD3B41">
        <w:t>:</w:t>
      </w:r>
    </w:p>
    <w:p w14:paraId="6ED7D276" w14:textId="77777777" w:rsidR="00CD3B41" w:rsidRDefault="00CD3B41" w:rsidP="00452D6E">
      <w:pPr>
        <w:spacing w:line="360" w:lineRule="auto"/>
      </w:pPr>
      <w:r>
        <w:t xml:space="preserve">- </w:t>
      </w:r>
      <w:r w:rsidR="00F013DA">
        <w:t>план</w:t>
      </w:r>
      <w:r>
        <w:t xml:space="preserve"> стиля, в котором Церковь жив</w:t>
      </w:r>
      <w:r w:rsidR="00F013DA">
        <w:t>ё</w:t>
      </w:r>
      <w:r>
        <w:t>т и обычно действует, он выражает её природу Народа Божия, который дружно идёт вперёд и собирается в ассамблею, созванную Господом Иисусом силой Святого Духа для провозглашения Евангелия. Этот стиль осуществляется «</w:t>
      </w:r>
      <w:r w:rsidR="00C06459">
        <w:t xml:space="preserve">в совместном </w:t>
      </w:r>
      <w:r>
        <w:t>слушани</w:t>
      </w:r>
      <w:r w:rsidR="00C06459">
        <w:t>и</w:t>
      </w:r>
      <w:r>
        <w:t xml:space="preserve"> Слова и </w:t>
      </w:r>
      <w:proofErr w:type="spellStart"/>
      <w:r w:rsidR="00C06459">
        <w:t>священнопраздновании</w:t>
      </w:r>
      <w:proofErr w:type="spellEnd"/>
      <w:r>
        <w:t xml:space="preserve"> Евхаристии</w:t>
      </w:r>
      <w:r w:rsidR="00C06459">
        <w:t>, братском общении, взаимной ответственности и в участии всего Народа Божия, на разных уровнях и в распределении различных служений и ролей, в жизни миссии Церкви»</w:t>
      </w:r>
      <w:r w:rsidR="00C06459">
        <w:rPr>
          <w:rStyle w:val="a5"/>
        </w:rPr>
        <w:footnoteReference w:id="21"/>
      </w:r>
      <w:r w:rsidR="00C06459">
        <w:t>.</w:t>
      </w:r>
    </w:p>
    <w:p w14:paraId="68B1EC7B" w14:textId="77777777" w:rsidR="00833923" w:rsidRDefault="00C06459" w:rsidP="00452D6E">
      <w:pPr>
        <w:spacing w:line="360" w:lineRule="auto"/>
      </w:pPr>
      <w:r>
        <w:t xml:space="preserve">- </w:t>
      </w:r>
      <w:r w:rsidR="00F013DA">
        <w:t>план</w:t>
      </w:r>
      <w:r>
        <w:t xml:space="preserve"> структур и церковных процессов, </w:t>
      </w:r>
      <w:r w:rsidR="00833923">
        <w:t>определённых также с богословской и канонической точек зрения, в которых синодальная природа Церкви выражается на поместном, региональном и вселенском уровнях;</w:t>
      </w:r>
    </w:p>
    <w:p w14:paraId="0CCA0F04" w14:textId="77777777" w:rsidR="00C06459" w:rsidRDefault="00833923" w:rsidP="00452D6E">
      <w:pPr>
        <w:spacing w:line="360" w:lineRule="auto"/>
      </w:pPr>
      <w:r>
        <w:t xml:space="preserve">- </w:t>
      </w:r>
      <w:r w:rsidR="00F013DA">
        <w:t>план</w:t>
      </w:r>
      <w:r>
        <w:t xml:space="preserve"> процессов и свершений синодальных событий, во время которых Церковь призвана уполномоченной властью в соответствии с особыми процедурами, предписанными церковной дисциплиной. </w:t>
      </w:r>
    </w:p>
    <w:p w14:paraId="3EAEC83F" w14:textId="77777777" w:rsidR="00833923" w:rsidRDefault="00833923" w:rsidP="00452D6E">
      <w:pPr>
        <w:spacing w:line="360" w:lineRule="auto"/>
      </w:pPr>
    </w:p>
    <w:p w14:paraId="5244F0C7" w14:textId="77777777" w:rsidR="00F3641C" w:rsidRDefault="00833923" w:rsidP="00833923">
      <w:pPr>
        <w:spacing w:line="360" w:lineRule="auto"/>
        <w:ind w:firstLine="708"/>
      </w:pPr>
      <w:r>
        <w:t xml:space="preserve">Хотя по логике эти три </w:t>
      </w:r>
      <w:r w:rsidR="00F013DA">
        <w:t>плана</w:t>
      </w:r>
      <w:r>
        <w:t xml:space="preserve"> различны, они соотносятся между собой и должны последовательно учитываться вместе, в противном случае передаётся нецелесообразное свидетельство</w:t>
      </w:r>
      <w:r w:rsidR="00F3641C">
        <w:t>,</w:t>
      </w:r>
      <w:r>
        <w:t xml:space="preserve"> и </w:t>
      </w:r>
      <w:r w:rsidR="00F3641C">
        <w:t xml:space="preserve">достоверность Церкви подвергается опасности. И действительно, если стиль </w:t>
      </w:r>
      <w:proofErr w:type="spellStart"/>
      <w:r w:rsidR="00F3641C">
        <w:t>синодальности</w:t>
      </w:r>
      <w:proofErr w:type="spellEnd"/>
      <w:r w:rsidR="00F3641C">
        <w:t xml:space="preserve"> не воплотится в структурах и процессах, сразу же сбивается с курса намерений и желаний, превращаясь в риторику, в то время как процессы и события, не вдохновлённые соответствующим стилем, становятся пустой формальностью. </w:t>
      </w:r>
    </w:p>
    <w:p w14:paraId="39D5DE9B" w14:textId="77777777" w:rsidR="00F3641C" w:rsidRDefault="00F3641C" w:rsidP="00833923">
      <w:pPr>
        <w:spacing w:line="360" w:lineRule="auto"/>
        <w:ind w:firstLine="708"/>
      </w:pPr>
    </w:p>
    <w:p w14:paraId="5CC9B1C1" w14:textId="77777777" w:rsidR="00833923" w:rsidRPr="00973474" w:rsidRDefault="00F3641C" w:rsidP="00833923">
      <w:pPr>
        <w:spacing w:line="360" w:lineRule="auto"/>
        <w:ind w:firstLine="708"/>
      </w:pPr>
      <w:r w:rsidRPr="00F3641C">
        <w:rPr>
          <w:b/>
        </w:rPr>
        <w:t>28.</w:t>
      </w:r>
      <w:r>
        <w:t xml:space="preserve"> К тому же </w:t>
      </w:r>
      <w:r w:rsidR="00263546">
        <w:t xml:space="preserve">в </w:t>
      </w:r>
      <w:r w:rsidR="00AC5AB9">
        <w:t>пересмотр</w:t>
      </w:r>
      <w:r w:rsidR="00263546">
        <w:t xml:space="preserve">е этой практики необходимо иметь в виду, что «идти вместе» может быть понято с двух разных, но тесно связанных перспектив. Первая смотрит на внутреннюю жизнь отдельных Церквей, на отношения между составляющими </w:t>
      </w:r>
      <w:r w:rsidR="00263546">
        <w:lastRenderedPageBreak/>
        <w:t xml:space="preserve">их субъектами (во-первых, отношения между верующими и их пастырями, также посредством </w:t>
      </w:r>
      <w:r w:rsidR="00973474">
        <w:t xml:space="preserve">организмов, </w:t>
      </w:r>
      <w:r w:rsidR="00263546">
        <w:t>предусмотренн</w:t>
      </w:r>
      <w:r w:rsidR="00973474">
        <w:t>ых</w:t>
      </w:r>
      <w:r w:rsidR="00263546">
        <w:t xml:space="preserve"> канонической дисциплиной</w:t>
      </w:r>
      <w:r w:rsidR="00973474">
        <w:t xml:space="preserve">, включая епархиальный синод) и общинами, в которые они сочленяются (особенно приходы). К тому же, рассматривает отношения между епископами и между епископами и Епископом Рима, также посредством промежуточных организмов </w:t>
      </w:r>
      <w:proofErr w:type="spellStart"/>
      <w:r w:rsidR="00973474">
        <w:t>синодальности</w:t>
      </w:r>
      <w:proofErr w:type="spellEnd"/>
      <w:r w:rsidR="00973474">
        <w:t xml:space="preserve"> (Синодов епископов Патриархальных Церквей и главных архиепископов, Советов Иерархов, Ассамблеи Иерархов Церквей </w:t>
      </w:r>
      <w:r w:rsidR="00973474" w:rsidRPr="00F24E56">
        <w:rPr>
          <w:i/>
          <w:lang w:val="en-US"/>
        </w:rPr>
        <w:t>sui</w:t>
      </w:r>
      <w:r w:rsidR="00973474" w:rsidRPr="00F24E56">
        <w:rPr>
          <w:i/>
        </w:rPr>
        <w:t xml:space="preserve"> </w:t>
      </w:r>
      <w:proofErr w:type="spellStart"/>
      <w:r w:rsidR="00973474" w:rsidRPr="00F24E56">
        <w:rPr>
          <w:i/>
          <w:lang w:val="en-US"/>
        </w:rPr>
        <w:t>iuris</w:t>
      </w:r>
      <w:proofErr w:type="spellEnd"/>
      <w:r w:rsidR="00973474">
        <w:t xml:space="preserve">, Конференций епископов, с их соответствующими </w:t>
      </w:r>
      <w:r w:rsidR="00F24E56">
        <w:t xml:space="preserve">национальными, международными и межконтинентальными выражениями). Это распространяется также на то, каким образом входят в состав каждой отдельной Церкви различные формы монашеской и посвященной Богу жизни, ассоциации и движения мирян, разного рода церковные и образовательные учреждения (школы, больницы, университеты, основания, благотворительные организации, и т.д.) И наконец, эта перспектива охватывает также отношения и общие инициативы с братьями и сёстрами других Церквей и христианских общин, </w:t>
      </w:r>
      <w:r w:rsidR="00F013DA">
        <w:t>с</w:t>
      </w:r>
      <w:r w:rsidR="00F24E56">
        <w:t xml:space="preserve"> которыми мы разделяем общее Крещение. </w:t>
      </w:r>
    </w:p>
    <w:p w14:paraId="40B523F6" w14:textId="77777777" w:rsidR="00FB3971" w:rsidRPr="009646E8" w:rsidRDefault="00FB3971" w:rsidP="00452D6E">
      <w:pPr>
        <w:spacing w:line="360" w:lineRule="auto"/>
      </w:pPr>
    </w:p>
    <w:p w14:paraId="00316EF6" w14:textId="77777777" w:rsidR="00002816" w:rsidRDefault="00C02165" w:rsidP="00E663E1">
      <w:pPr>
        <w:spacing w:line="360" w:lineRule="auto"/>
        <w:ind w:firstLine="708"/>
      </w:pPr>
      <w:r w:rsidRPr="00C02165">
        <w:rPr>
          <w:b/>
        </w:rPr>
        <w:t>29.</w:t>
      </w:r>
      <w:r>
        <w:t xml:space="preserve"> Вторая перспектива принимает во внимание то, каким образом Народ Божий идёт вместе с человеческим сообществом. Так</w:t>
      </w:r>
      <w:r w:rsidR="00F013DA">
        <w:t>,</w:t>
      </w:r>
      <w:r>
        <w:t xml:space="preserve"> взгляд падает на состояние отношений, диалог и вероятные общие инициативы с верующими других религий, с людьми, далёкими от веры, также с особыми социальными группами и учреждениями (мир политики, культуры, экономики, финансов, работы, профсоюзов и подрядных ассоциаций, неправительственных организаций</w:t>
      </w:r>
      <w:r w:rsidR="00F013DA">
        <w:t>,</w:t>
      </w:r>
      <w:r>
        <w:t xml:space="preserve"> гражданского общества, народных движений, разного типа меньшинств, бедных и исключённых и т.д.).</w:t>
      </w:r>
    </w:p>
    <w:p w14:paraId="037A77A3" w14:textId="77777777" w:rsidR="00C02165" w:rsidRDefault="00C02165" w:rsidP="00E663E1">
      <w:pPr>
        <w:spacing w:line="360" w:lineRule="auto"/>
        <w:ind w:firstLine="708"/>
      </w:pPr>
    </w:p>
    <w:p w14:paraId="0C4C5866" w14:textId="77777777" w:rsidR="00650C33" w:rsidRDefault="00650C33" w:rsidP="00E663E1">
      <w:pPr>
        <w:spacing w:line="360" w:lineRule="auto"/>
        <w:ind w:firstLine="708"/>
      </w:pPr>
    </w:p>
    <w:p w14:paraId="67E7FB08" w14:textId="77777777" w:rsidR="00C02165" w:rsidRPr="001B3FB5" w:rsidRDefault="00C02165" w:rsidP="00E663E1">
      <w:pPr>
        <w:spacing w:line="360" w:lineRule="auto"/>
        <w:ind w:firstLine="708"/>
        <w:rPr>
          <w:b/>
        </w:rPr>
      </w:pPr>
      <w:r w:rsidRPr="001B3FB5">
        <w:rPr>
          <w:b/>
        </w:rPr>
        <w:t xml:space="preserve">Десять тематических </w:t>
      </w:r>
      <w:r w:rsidR="001B3FB5" w:rsidRPr="001B3FB5">
        <w:rPr>
          <w:b/>
        </w:rPr>
        <w:t xml:space="preserve">основ для </w:t>
      </w:r>
      <w:r w:rsidR="001B3FB5">
        <w:rPr>
          <w:b/>
        </w:rPr>
        <w:t>глубокого изучения</w:t>
      </w:r>
    </w:p>
    <w:p w14:paraId="499661D9" w14:textId="77777777" w:rsidR="00024606" w:rsidRDefault="001B3FB5" w:rsidP="00E663E1">
      <w:pPr>
        <w:spacing w:line="360" w:lineRule="auto"/>
        <w:ind w:firstLine="708"/>
      </w:pPr>
      <w:r w:rsidRPr="00024606">
        <w:rPr>
          <w:b/>
        </w:rPr>
        <w:t>30.</w:t>
      </w:r>
      <w:r>
        <w:t xml:space="preserve"> Чтобы помочь этой практике выйти </w:t>
      </w:r>
      <w:proofErr w:type="gramStart"/>
      <w:r>
        <w:t>наружу</w:t>
      </w:r>
      <w:proofErr w:type="gramEnd"/>
      <w:r>
        <w:t xml:space="preserve"> и чтобы с большей пользой внести свой вклад в консультацию, в продолжение мы укажем десять тематических основ, которые сочленяют разные аспекты «живой </w:t>
      </w:r>
      <w:proofErr w:type="spellStart"/>
      <w:r>
        <w:t>синодальности</w:t>
      </w:r>
      <w:proofErr w:type="spellEnd"/>
      <w:r>
        <w:t xml:space="preserve">». Они должны быть адаптированы к различным местным обстоятельствам и в каждом случае внесены, чётко изложены, упрощены и глубоко изучены, заостряя особое внимание на тех, кому труднее участвовать и отвечать: </w:t>
      </w:r>
      <w:proofErr w:type="spellStart"/>
      <w:r w:rsidR="00F013DA" w:rsidRPr="00F013DA">
        <w:rPr>
          <w:i/>
          <w:lang w:val="en-US"/>
        </w:rPr>
        <w:t>Vademecum</w:t>
      </w:r>
      <w:proofErr w:type="spellEnd"/>
      <w:r>
        <w:t>, сопровождающий этот Подготовительный Документ</w:t>
      </w:r>
      <w:r w:rsidR="00024606">
        <w:t>,</w:t>
      </w:r>
      <w:r>
        <w:t xml:space="preserve"> предлагает по этому поводу инструменты, пути </w:t>
      </w:r>
      <w:r w:rsidR="00024606">
        <w:t>и подсказки для того, чтобы различные вопросы вдохновили конкретные моменты молитвы, формации, размышления и обмена.</w:t>
      </w:r>
    </w:p>
    <w:p w14:paraId="29348E43" w14:textId="77777777" w:rsidR="00024606" w:rsidRDefault="00024606" w:rsidP="00E663E1">
      <w:pPr>
        <w:spacing w:line="360" w:lineRule="auto"/>
        <w:ind w:firstLine="708"/>
      </w:pPr>
    </w:p>
    <w:p w14:paraId="60425E4E" w14:textId="77777777" w:rsidR="001B3FB5" w:rsidRDefault="00024606" w:rsidP="00E663E1">
      <w:pPr>
        <w:spacing w:line="360" w:lineRule="auto"/>
        <w:ind w:firstLine="708"/>
        <w:rPr>
          <w:caps/>
        </w:rPr>
      </w:pPr>
      <w:r w:rsidRPr="00024606">
        <w:rPr>
          <w:caps/>
          <w:lang w:val="en-US"/>
        </w:rPr>
        <w:t>I</w:t>
      </w:r>
      <w:r w:rsidRPr="009A04F0">
        <w:rPr>
          <w:caps/>
        </w:rPr>
        <w:t xml:space="preserve">. </w:t>
      </w:r>
      <w:r w:rsidRPr="00024606">
        <w:rPr>
          <w:caps/>
        </w:rPr>
        <w:t>Попутчики</w:t>
      </w:r>
      <w:r w:rsidR="001B3FB5" w:rsidRPr="00024606">
        <w:rPr>
          <w:caps/>
        </w:rPr>
        <w:t xml:space="preserve"> </w:t>
      </w:r>
    </w:p>
    <w:p w14:paraId="6D28B87D" w14:textId="77777777" w:rsidR="00024606" w:rsidRDefault="00024606" w:rsidP="00E663E1">
      <w:pPr>
        <w:spacing w:line="360" w:lineRule="auto"/>
        <w:ind w:firstLine="708"/>
      </w:pPr>
      <w:r w:rsidRPr="00024606">
        <w:rPr>
          <w:i/>
        </w:rPr>
        <w:lastRenderedPageBreak/>
        <w:t>В Церкви и в обществе мы находимся на одном пути рядом друг с другом</w:t>
      </w:r>
      <w:r>
        <w:t>. В своей отдельной Церкви кем являются те, кто «идёт вместе»? Когда мы говорим «наша Церковь», кто является её частью? Кто просит нас идти вместе? Кем являются попутчики, учитывая и тех, кто находится за периметром Церкви? Какие люди или группы оставлены за её пределами, выражено или по факту.</w:t>
      </w:r>
    </w:p>
    <w:p w14:paraId="4E3A91AA" w14:textId="77777777" w:rsidR="00024606" w:rsidRDefault="00024606" w:rsidP="00E663E1">
      <w:pPr>
        <w:spacing w:line="360" w:lineRule="auto"/>
        <w:ind w:firstLine="708"/>
      </w:pPr>
    </w:p>
    <w:p w14:paraId="37F30325" w14:textId="77777777" w:rsidR="00024606" w:rsidRPr="001138B3" w:rsidRDefault="00024606" w:rsidP="00E663E1">
      <w:pPr>
        <w:spacing w:line="360" w:lineRule="auto"/>
        <w:ind w:firstLine="708"/>
        <w:rPr>
          <w:caps/>
        </w:rPr>
      </w:pPr>
      <w:r w:rsidRPr="001138B3">
        <w:rPr>
          <w:caps/>
          <w:lang w:val="en-US"/>
        </w:rPr>
        <w:t>II</w:t>
      </w:r>
      <w:r w:rsidRPr="001138B3">
        <w:rPr>
          <w:caps/>
        </w:rPr>
        <w:t>. Слушать</w:t>
      </w:r>
    </w:p>
    <w:p w14:paraId="00CC7ADC" w14:textId="77777777" w:rsidR="0082184A" w:rsidRDefault="00024606" w:rsidP="00E663E1">
      <w:pPr>
        <w:spacing w:line="360" w:lineRule="auto"/>
        <w:ind w:firstLine="708"/>
      </w:pPr>
      <w:r w:rsidRPr="001138B3">
        <w:rPr>
          <w:i/>
        </w:rPr>
        <w:t xml:space="preserve">Слушать – это первый шаг, но он требует открытости </w:t>
      </w:r>
      <w:r w:rsidR="00147ECF" w:rsidRPr="001138B3">
        <w:rPr>
          <w:i/>
        </w:rPr>
        <w:t>разума и сердца, без предрассудков.</w:t>
      </w:r>
      <w:r w:rsidR="00147ECF">
        <w:t xml:space="preserve"> По отношению к кому у нашей отдельной Церкви есть «долг слушания»? Насколько услышаны миряне, особенно молодежь и женщины? Как мы </w:t>
      </w:r>
      <w:r w:rsidR="00F664F7">
        <w:t>интегрируем</w:t>
      </w:r>
      <w:r w:rsidR="001138B3">
        <w:t xml:space="preserve"> вклад посвященных Богу мужчин и женщин?</w:t>
      </w:r>
      <w:r w:rsidR="00F664F7">
        <w:t xml:space="preserve"> Какое место имеет голос </w:t>
      </w:r>
      <w:r w:rsidR="0082184A">
        <w:t>меньшинств, отверженных и исключенных? Нам удаётся выявить стереотипы и предрассудки, мешающие нашему слушанию? Как мы слушаем в социальных и культурных обстоятельствах, в которых мы живём?</w:t>
      </w:r>
    </w:p>
    <w:p w14:paraId="3F920A49" w14:textId="77777777" w:rsidR="0082184A" w:rsidRDefault="0082184A" w:rsidP="00E663E1">
      <w:pPr>
        <w:spacing w:line="360" w:lineRule="auto"/>
        <w:ind w:firstLine="708"/>
      </w:pPr>
    </w:p>
    <w:p w14:paraId="60A16D7B" w14:textId="77777777" w:rsidR="0082184A" w:rsidRPr="00531A0A" w:rsidRDefault="0082184A" w:rsidP="00E663E1">
      <w:pPr>
        <w:spacing w:line="360" w:lineRule="auto"/>
        <w:ind w:firstLine="708"/>
        <w:rPr>
          <w:caps/>
        </w:rPr>
      </w:pPr>
      <w:r w:rsidRPr="00531A0A">
        <w:rPr>
          <w:caps/>
          <w:lang w:val="en-US"/>
        </w:rPr>
        <w:t>III</w:t>
      </w:r>
      <w:r w:rsidRPr="00531A0A">
        <w:rPr>
          <w:caps/>
        </w:rPr>
        <w:t xml:space="preserve">. </w:t>
      </w:r>
      <w:r w:rsidR="00CA13C7">
        <w:rPr>
          <w:caps/>
        </w:rPr>
        <w:t>брать</w:t>
      </w:r>
      <w:r w:rsidRPr="00531A0A">
        <w:rPr>
          <w:caps/>
        </w:rPr>
        <w:t xml:space="preserve"> слово</w:t>
      </w:r>
    </w:p>
    <w:p w14:paraId="2BF2009F" w14:textId="77777777" w:rsidR="00024606" w:rsidRDefault="0082184A" w:rsidP="00E663E1">
      <w:pPr>
        <w:spacing w:line="360" w:lineRule="auto"/>
        <w:ind w:firstLine="708"/>
      </w:pPr>
      <w:r w:rsidRPr="00531A0A">
        <w:rPr>
          <w:i/>
        </w:rPr>
        <w:t>Все приглашены говорить с мужественно и откровенно, то есть свободно, правдиво и с любовью</w:t>
      </w:r>
      <w:r>
        <w:t xml:space="preserve">. Как мы </w:t>
      </w:r>
      <w:r w:rsidR="00531A0A">
        <w:t>стимулируем</w:t>
      </w:r>
      <w:r>
        <w:t xml:space="preserve"> внутри общины и её организ</w:t>
      </w:r>
      <w:r w:rsidR="00531A0A">
        <w:t>аций свободный и подлинный стиль общения, без двойственности и оппортунизма? А в обществе, частью которого мы являемся? Как и когда нам удаётся сказать то, что у нас на сердце? Как работают отношения с системой средств массовой информации (не только с католическими)? Кто говорит от имени христианской общины и как его избрали?</w:t>
      </w:r>
    </w:p>
    <w:p w14:paraId="7E0E8DAE" w14:textId="77777777" w:rsidR="00531A0A" w:rsidRDefault="00531A0A" w:rsidP="00E663E1">
      <w:pPr>
        <w:spacing w:line="360" w:lineRule="auto"/>
        <w:ind w:firstLine="708"/>
      </w:pPr>
    </w:p>
    <w:p w14:paraId="0F5E35B7" w14:textId="77777777" w:rsidR="00531A0A" w:rsidRPr="001F6307" w:rsidRDefault="00531A0A" w:rsidP="00E663E1">
      <w:pPr>
        <w:spacing w:line="360" w:lineRule="auto"/>
        <w:ind w:firstLine="708"/>
        <w:rPr>
          <w:caps/>
        </w:rPr>
      </w:pPr>
      <w:r w:rsidRPr="001F6307">
        <w:rPr>
          <w:caps/>
          <w:lang w:val="en-US"/>
        </w:rPr>
        <w:t>IV</w:t>
      </w:r>
      <w:r w:rsidR="00503588">
        <w:rPr>
          <w:caps/>
        </w:rPr>
        <w:t xml:space="preserve">. </w:t>
      </w:r>
      <w:r w:rsidRPr="001F6307">
        <w:rPr>
          <w:caps/>
        </w:rPr>
        <w:t>празднование</w:t>
      </w:r>
    </w:p>
    <w:p w14:paraId="2C3F575E" w14:textId="77777777" w:rsidR="001F6307" w:rsidRDefault="00531A0A" w:rsidP="00E663E1">
      <w:pPr>
        <w:spacing w:line="360" w:lineRule="auto"/>
        <w:ind w:firstLine="708"/>
      </w:pPr>
      <w:r w:rsidRPr="001F6307">
        <w:rPr>
          <w:i/>
        </w:rPr>
        <w:t xml:space="preserve">«Идти вместе» возможно только на основе общинного слушания Слова и </w:t>
      </w:r>
      <w:r w:rsidR="001F6307" w:rsidRPr="001F6307">
        <w:rPr>
          <w:i/>
        </w:rPr>
        <w:t>празднования</w:t>
      </w:r>
      <w:r w:rsidRPr="001F6307">
        <w:rPr>
          <w:i/>
        </w:rPr>
        <w:t xml:space="preserve"> Евхаристии</w:t>
      </w:r>
      <w:r w:rsidR="001F6307" w:rsidRPr="001F6307">
        <w:rPr>
          <w:i/>
        </w:rPr>
        <w:t>.</w:t>
      </w:r>
      <w:r w:rsidR="001F6307">
        <w:t xml:space="preserve"> Как вдохновляют и ориентируют наше «движение вместе» молитва и отправление литургии? Как они вдохновляют самые важные решения? Как мы стимулируем активное участие всех верующих в литургии и на пути освящения? Какое место занимает исполнение служений чтецов и </w:t>
      </w:r>
      <w:proofErr w:type="spellStart"/>
      <w:r w:rsidR="001F6307">
        <w:t>аколитов</w:t>
      </w:r>
      <w:proofErr w:type="spellEnd"/>
      <w:r w:rsidR="001F6307">
        <w:t>?</w:t>
      </w:r>
    </w:p>
    <w:p w14:paraId="1507793B" w14:textId="77777777" w:rsidR="001F6307" w:rsidRDefault="001F6307" w:rsidP="00E663E1">
      <w:pPr>
        <w:spacing w:line="360" w:lineRule="auto"/>
        <w:ind w:firstLine="708"/>
      </w:pPr>
    </w:p>
    <w:p w14:paraId="5AC29C3B" w14:textId="77777777" w:rsidR="00531A0A" w:rsidRPr="001F6307" w:rsidRDefault="001F6307" w:rsidP="00E663E1">
      <w:pPr>
        <w:spacing w:line="360" w:lineRule="auto"/>
        <w:ind w:firstLine="708"/>
        <w:rPr>
          <w:caps/>
        </w:rPr>
      </w:pPr>
      <w:r w:rsidRPr="001F6307">
        <w:rPr>
          <w:caps/>
        </w:rPr>
        <w:t xml:space="preserve"> </w:t>
      </w:r>
      <w:r w:rsidRPr="001F6307">
        <w:rPr>
          <w:caps/>
          <w:lang w:val="en-US"/>
        </w:rPr>
        <w:t>V</w:t>
      </w:r>
      <w:r w:rsidRPr="001F6307">
        <w:rPr>
          <w:caps/>
        </w:rPr>
        <w:t>. Общая ответственность в миссии</w:t>
      </w:r>
    </w:p>
    <w:p w14:paraId="76F06E6E" w14:textId="77777777" w:rsidR="001F6307" w:rsidRDefault="001F6307" w:rsidP="00E663E1">
      <w:pPr>
        <w:spacing w:line="360" w:lineRule="auto"/>
        <w:ind w:firstLine="708"/>
      </w:pPr>
      <w:proofErr w:type="spellStart"/>
      <w:r w:rsidRPr="001F6307">
        <w:rPr>
          <w:i/>
        </w:rPr>
        <w:t>Синодальность</w:t>
      </w:r>
      <w:proofErr w:type="spellEnd"/>
      <w:r w:rsidRPr="001F6307">
        <w:rPr>
          <w:i/>
        </w:rPr>
        <w:t xml:space="preserve"> находится на служении миссии Церкви, в которой все её члены призваны участвовать.</w:t>
      </w:r>
      <w:r>
        <w:t xml:space="preserve"> Так как все мы ученики миссионеры, каким образом созываются все крещ</w:t>
      </w:r>
      <w:r w:rsidR="00CA13C7">
        <w:t>ё</w:t>
      </w:r>
      <w:r>
        <w:t xml:space="preserve">ные быть главными участниками миссии. </w:t>
      </w:r>
      <w:r w:rsidR="00503008">
        <w:t>Как община поддерживает своих членов, занятых в служении в обществе (в социаль</w:t>
      </w:r>
      <w:r w:rsidR="004F3B16">
        <w:t xml:space="preserve">ных и политических обязательствах, в </w:t>
      </w:r>
      <w:r w:rsidR="004F3B16">
        <w:lastRenderedPageBreak/>
        <w:t>научных исследованиях, в защите прав человека, в заботе о</w:t>
      </w:r>
      <w:r w:rsidR="00CA13C7">
        <w:t>б</w:t>
      </w:r>
      <w:r w:rsidR="004F3B16">
        <w:t xml:space="preserve"> </w:t>
      </w:r>
      <w:r w:rsidR="00CA13C7">
        <w:t>о</w:t>
      </w:r>
      <w:r w:rsidR="004F3B16">
        <w:t xml:space="preserve">бщем </w:t>
      </w:r>
      <w:r w:rsidR="00CA13C7">
        <w:t>д</w:t>
      </w:r>
      <w:r w:rsidR="004F3B16">
        <w:t>оме и т.д.</w:t>
      </w:r>
      <w:r w:rsidR="00503008">
        <w:t>?</w:t>
      </w:r>
      <w:r w:rsidR="004F3B16">
        <w:t xml:space="preserve"> Как им помогают исполнять эти обязательства с миссионерской перспективы? Как осуществляется </w:t>
      </w:r>
      <w:r w:rsidR="00CA13C7">
        <w:t>распознание</w:t>
      </w:r>
      <w:r w:rsidR="004F3B16">
        <w:t xml:space="preserve"> выбора, относящегося к миссии и участия в не</w:t>
      </w:r>
      <w:r w:rsidR="00CA13C7">
        <w:t>й</w:t>
      </w:r>
      <w:r w:rsidR="004F3B16">
        <w:t xml:space="preserve">? Как интегрированы и адаптированы разные традиции в синодальном стиле, чтобы христианское свидетельство было более действенным? Как происходит сотрудничество на территориях, где присутствуют разные Церкви </w:t>
      </w:r>
      <w:r w:rsidR="004F3B16" w:rsidRPr="00CA13C7">
        <w:rPr>
          <w:i/>
          <w:lang w:val="en-US"/>
        </w:rPr>
        <w:t>sui</w:t>
      </w:r>
      <w:r w:rsidR="004F3B16" w:rsidRPr="00CA13C7">
        <w:rPr>
          <w:i/>
        </w:rPr>
        <w:t xml:space="preserve"> </w:t>
      </w:r>
      <w:proofErr w:type="spellStart"/>
      <w:r w:rsidR="004F3B16" w:rsidRPr="00CA13C7">
        <w:rPr>
          <w:i/>
          <w:lang w:val="en-US"/>
        </w:rPr>
        <w:t>iuris</w:t>
      </w:r>
      <w:proofErr w:type="spellEnd"/>
      <w:r w:rsidR="004F3B16">
        <w:t>?</w:t>
      </w:r>
    </w:p>
    <w:p w14:paraId="00C95A7D" w14:textId="77777777" w:rsidR="004F3B16" w:rsidRDefault="004F3B16" w:rsidP="00E663E1">
      <w:pPr>
        <w:spacing w:line="360" w:lineRule="auto"/>
        <w:ind w:firstLine="708"/>
      </w:pPr>
    </w:p>
    <w:p w14:paraId="47A12FDF" w14:textId="77777777" w:rsidR="004F3B16" w:rsidRPr="004F3B16" w:rsidRDefault="004F3B16" w:rsidP="00E663E1">
      <w:pPr>
        <w:spacing w:line="360" w:lineRule="auto"/>
        <w:ind w:firstLine="708"/>
        <w:rPr>
          <w:caps/>
        </w:rPr>
      </w:pPr>
      <w:r w:rsidRPr="004F3B16">
        <w:rPr>
          <w:caps/>
          <w:lang w:val="en-US"/>
        </w:rPr>
        <w:t>VI</w:t>
      </w:r>
      <w:r w:rsidRPr="004F3B16">
        <w:rPr>
          <w:caps/>
        </w:rPr>
        <w:t>. Вести диалог в Церкви и в обществе</w:t>
      </w:r>
    </w:p>
    <w:p w14:paraId="0DB65C47" w14:textId="77777777" w:rsidR="004F3B16" w:rsidRPr="004F3B16" w:rsidRDefault="004F3B16" w:rsidP="00E663E1">
      <w:pPr>
        <w:spacing w:line="360" w:lineRule="auto"/>
        <w:ind w:firstLine="708"/>
      </w:pPr>
      <w:proofErr w:type="gramStart"/>
      <w:r w:rsidRPr="004F3B16">
        <w:rPr>
          <w:i/>
        </w:rPr>
        <w:t>Диалог это</w:t>
      </w:r>
      <w:proofErr w:type="gramEnd"/>
      <w:r w:rsidRPr="004F3B16">
        <w:rPr>
          <w:i/>
        </w:rPr>
        <w:t xml:space="preserve"> путь постоянства, который подразумевает также молчание и страдание, но он способен собрать опыт людей и народов</w:t>
      </w:r>
      <w:r>
        <w:t xml:space="preserve">. </w:t>
      </w:r>
      <w:r w:rsidR="007A7EE0">
        <w:t>Каков</w:t>
      </w:r>
      <w:r w:rsidR="00932BA7">
        <w:t>ы места и возможности диалога в нашей отдельной Церкви? Как преодолеваются различия точек зрения, конфликты и трудности? Как мы стимулирует сотрудничество с соседними епархиями, с и между другими религиозными общинами, присутствующими на территории, с и между ассоциациями и движениями мирян, и т.д.? Какой опыт диалога и общей задачи мы несём вперед вместе с верующими других религий и с теми, кто не верует? Как Церковь ведёт диалог</w:t>
      </w:r>
      <w:r w:rsidR="00496E6F">
        <w:t>,</w:t>
      </w:r>
      <w:r w:rsidR="00932BA7">
        <w:t xml:space="preserve"> и как учатся другие инстанции общества: мир политики, экономики, культуры, гражданского общества и бедных…? </w:t>
      </w:r>
    </w:p>
    <w:p w14:paraId="27FEBBB4" w14:textId="77777777" w:rsidR="00024606" w:rsidRDefault="00024606" w:rsidP="00E663E1">
      <w:pPr>
        <w:spacing w:line="360" w:lineRule="auto"/>
        <w:ind w:firstLine="708"/>
      </w:pPr>
    </w:p>
    <w:p w14:paraId="7273ACCC" w14:textId="77777777" w:rsidR="00EA628A" w:rsidRPr="00EA628A" w:rsidRDefault="00EA628A" w:rsidP="00E663E1">
      <w:pPr>
        <w:spacing w:line="360" w:lineRule="auto"/>
        <w:ind w:firstLine="708"/>
        <w:rPr>
          <w:caps/>
        </w:rPr>
      </w:pPr>
      <w:r w:rsidRPr="00EA628A">
        <w:rPr>
          <w:caps/>
          <w:lang w:val="en-US"/>
        </w:rPr>
        <w:t>VII</w:t>
      </w:r>
      <w:r w:rsidRPr="00EA628A">
        <w:rPr>
          <w:caps/>
        </w:rPr>
        <w:t>. С другими христианскими конфессиями</w:t>
      </w:r>
    </w:p>
    <w:p w14:paraId="5AB90817" w14:textId="77777777" w:rsidR="00EA628A" w:rsidRPr="00EA628A" w:rsidRDefault="00EA628A" w:rsidP="00E663E1">
      <w:pPr>
        <w:spacing w:line="360" w:lineRule="auto"/>
        <w:ind w:firstLine="708"/>
      </w:pPr>
      <w:r w:rsidRPr="00EA628A">
        <w:rPr>
          <w:i/>
        </w:rPr>
        <w:t>Диалог между христианами разных конфессий, объединённых единым Крещением, занимает особое место на синодальном пути</w:t>
      </w:r>
      <w:r>
        <w:t>. Какие отношения мы поддерживаем с братьями и сёстрами других христианских конфессий? К каким областям это относится? Какие плоды мы получили от этого «движения вместе»? Какие возникли трудности?</w:t>
      </w:r>
    </w:p>
    <w:p w14:paraId="07784F79" w14:textId="77777777" w:rsidR="00496E6F" w:rsidRPr="00EA628A" w:rsidRDefault="00EA628A" w:rsidP="00E663E1">
      <w:pPr>
        <w:spacing w:line="360" w:lineRule="auto"/>
        <w:ind w:firstLine="708"/>
      </w:pPr>
      <w:r w:rsidRPr="00EA628A">
        <w:t xml:space="preserve"> </w:t>
      </w:r>
    </w:p>
    <w:p w14:paraId="2D8D84C3" w14:textId="77777777" w:rsidR="00EA628A" w:rsidRDefault="00EA628A" w:rsidP="00E663E1">
      <w:pPr>
        <w:spacing w:line="360" w:lineRule="auto"/>
        <w:ind w:firstLine="708"/>
        <w:rPr>
          <w:caps/>
        </w:rPr>
      </w:pPr>
      <w:r w:rsidRPr="00EA628A">
        <w:rPr>
          <w:caps/>
          <w:lang w:val="en-US"/>
        </w:rPr>
        <w:t>VIII</w:t>
      </w:r>
      <w:r w:rsidRPr="00EA628A">
        <w:rPr>
          <w:caps/>
        </w:rPr>
        <w:t>. Власть и участие</w:t>
      </w:r>
    </w:p>
    <w:p w14:paraId="292B0256" w14:textId="77777777" w:rsidR="00917155" w:rsidRDefault="00EA628A" w:rsidP="00E663E1">
      <w:pPr>
        <w:spacing w:line="360" w:lineRule="auto"/>
        <w:ind w:firstLine="708"/>
      </w:pPr>
      <w:r w:rsidRPr="00917155">
        <w:rPr>
          <w:i/>
        </w:rPr>
        <w:t xml:space="preserve">Синодальная Церковь – это </w:t>
      </w:r>
      <w:r w:rsidR="00917155" w:rsidRPr="00917155">
        <w:rPr>
          <w:i/>
        </w:rPr>
        <w:t>всеобщая</w:t>
      </w:r>
      <w:r w:rsidRPr="00917155">
        <w:rPr>
          <w:i/>
        </w:rPr>
        <w:t xml:space="preserve"> и ответственная Церковь</w:t>
      </w:r>
      <w:r w:rsidR="00917155">
        <w:t xml:space="preserve">. Каким образом распознаются цели, которых нужно достичь, пути, которые нужно пройти, и шаги, которые нужно сделать? Как исполняется власть внутри нашей отдельной Церкви? Каковы разновидности работы в группе и в общей ответственности? Как стимулируется служение мирян и взятие на себя ответственности со стороны верующих? Как работают организмы </w:t>
      </w:r>
      <w:proofErr w:type="spellStart"/>
      <w:r w:rsidR="00917155">
        <w:t>синодальности</w:t>
      </w:r>
      <w:proofErr w:type="spellEnd"/>
      <w:r w:rsidR="00917155">
        <w:t xml:space="preserve"> на уровне отдельной Церкви? Это плодотворный опыт?</w:t>
      </w:r>
    </w:p>
    <w:p w14:paraId="72055A62" w14:textId="77777777" w:rsidR="00EA628A" w:rsidRPr="00EA628A" w:rsidRDefault="00917155" w:rsidP="00E663E1">
      <w:pPr>
        <w:spacing w:line="360" w:lineRule="auto"/>
        <w:ind w:firstLine="708"/>
      </w:pPr>
      <w:r>
        <w:t xml:space="preserve"> </w:t>
      </w:r>
    </w:p>
    <w:p w14:paraId="526943D5" w14:textId="77777777" w:rsidR="00EA628A" w:rsidRDefault="00EA628A" w:rsidP="00E663E1">
      <w:pPr>
        <w:spacing w:line="360" w:lineRule="auto"/>
        <w:ind w:firstLine="708"/>
        <w:rPr>
          <w:caps/>
        </w:rPr>
      </w:pPr>
      <w:r w:rsidRPr="00EA628A">
        <w:rPr>
          <w:caps/>
          <w:lang w:val="en-US"/>
        </w:rPr>
        <w:t>IX</w:t>
      </w:r>
      <w:r w:rsidRPr="00EA628A">
        <w:rPr>
          <w:caps/>
        </w:rPr>
        <w:t>. Ра</w:t>
      </w:r>
      <w:r w:rsidR="00B530E5">
        <w:rPr>
          <w:caps/>
        </w:rPr>
        <w:t>спознать</w:t>
      </w:r>
      <w:r w:rsidRPr="00EA628A">
        <w:rPr>
          <w:caps/>
        </w:rPr>
        <w:t xml:space="preserve"> и решить</w:t>
      </w:r>
    </w:p>
    <w:p w14:paraId="2B5C2151" w14:textId="77777777" w:rsidR="00917155" w:rsidRDefault="00917155" w:rsidP="00E663E1">
      <w:pPr>
        <w:spacing w:line="360" w:lineRule="auto"/>
        <w:ind w:firstLine="708"/>
      </w:pPr>
      <w:r w:rsidRPr="00661377">
        <w:rPr>
          <w:i/>
        </w:rPr>
        <w:t xml:space="preserve">В синодальном стиле </w:t>
      </w:r>
      <w:r w:rsidR="00661377" w:rsidRPr="00661377">
        <w:rPr>
          <w:i/>
        </w:rPr>
        <w:t xml:space="preserve">решения принимаются </w:t>
      </w:r>
      <w:r w:rsidR="00CA13C7">
        <w:rPr>
          <w:i/>
        </w:rPr>
        <w:t>распознаванием</w:t>
      </w:r>
      <w:r w:rsidR="00661377" w:rsidRPr="00661377">
        <w:rPr>
          <w:i/>
        </w:rPr>
        <w:t>, на основе согласия, рождённого от общего послушания Святому Духу</w:t>
      </w:r>
      <w:r w:rsidR="00661377">
        <w:t xml:space="preserve">. </w:t>
      </w:r>
      <w:r w:rsidR="00B530E5">
        <w:t xml:space="preserve">Какими методами и приёмами мы </w:t>
      </w:r>
      <w:r w:rsidR="00B530E5">
        <w:lastRenderedPageBreak/>
        <w:t>вместе распознаём и принимаем решения? Как их можно улучшить? Как мы стимулируем участие в принятии решений внутри общин с иерархической структурой? Как мы совмещаем фазу консультаций с совещательной фазой, процесс принятия решений (</w:t>
      </w:r>
      <w:r w:rsidR="00B530E5" w:rsidRPr="00B530E5">
        <w:rPr>
          <w:i/>
          <w:lang w:val="en-US"/>
        </w:rPr>
        <w:t>decision</w:t>
      </w:r>
      <w:r w:rsidR="00B530E5" w:rsidRPr="00B530E5">
        <w:rPr>
          <w:i/>
        </w:rPr>
        <w:t>-</w:t>
      </w:r>
      <w:r w:rsidR="00B530E5" w:rsidRPr="00B530E5">
        <w:rPr>
          <w:i/>
          <w:lang w:val="en-US"/>
        </w:rPr>
        <w:t>making</w:t>
      </w:r>
      <w:r w:rsidR="00B530E5" w:rsidRPr="00B530E5">
        <w:t>)</w:t>
      </w:r>
      <w:r w:rsidR="00B530E5">
        <w:t xml:space="preserve"> с процессом приведения их в дело</w:t>
      </w:r>
      <w:r w:rsidR="00B530E5" w:rsidRPr="00B530E5">
        <w:t xml:space="preserve"> </w:t>
      </w:r>
      <w:r w:rsidR="00B530E5">
        <w:t>(</w:t>
      </w:r>
      <w:r w:rsidR="00B530E5" w:rsidRPr="00B530E5">
        <w:rPr>
          <w:i/>
          <w:lang w:val="en-US"/>
        </w:rPr>
        <w:t>decision</w:t>
      </w:r>
      <w:r w:rsidR="00B530E5" w:rsidRPr="00B530E5">
        <w:rPr>
          <w:i/>
        </w:rPr>
        <w:t>-</w:t>
      </w:r>
      <w:r w:rsidR="00B530E5" w:rsidRPr="00B530E5">
        <w:rPr>
          <w:i/>
          <w:lang w:val="en-US"/>
        </w:rPr>
        <w:t>taking</w:t>
      </w:r>
      <w:r w:rsidR="00B530E5" w:rsidRPr="00B530E5">
        <w:t>)</w:t>
      </w:r>
      <w:r w:rsidR="00B530E5">
        <w:t>? Каким образом и какими инструментами мы стимулируем прозрачность и подотчётность (</w:t>
      </w:r>
      <w:r w:rsidR="00B530E5" w:rsidRPr="00B530E5">
        <w:rPr>
          <w:i/>
          <w:lang w:val="en-US"/>
        </w:rPr>
        <w:t>accountability</w:t>
      </w:r>
      <w:r w:rsidR="00B530E5" w:rsidRPr="00B530E5">
        <w:t>)</w:t>
      </w:r>
      <w:r w:rsidR="00B530E5">
        <w:t>?</w:t>
      </w:r>
    </w:p>
    <w:p w14:paraId="0876D93A" w14:textId="77777777" w:rsidR="00B530E5" w:rsidRPr="00B530E5" w:rsidRDefault="00B530E5" w:rsidP="00E663E1">
      <w:pPr>
        <w:spacing w:line="360" w:lineRule="auto"/>
        <w:ind w:firstLine="708"/>
      </w:pPr>
    </w:p>
    <w:p w14:paraId="52782D68" w14:textId="77777777" w:rsidR="00EA628A" w:rsidRPr="00EA628A" w:rsidRDefault="00EA628A" w:rsidP="00E663E1">
      <w:pPr>
        <w:spacing w:line="360" w:lineRule="auto"/>
        <w:ind w:firstLine="708"/>
        <w:rPr>
          <w:caps/>
        </w:rPr>
      </w:pPr>
      <w:r w:rsidRPr="00EA628A">
        <w:rPr>
          <w:caps/>
          <w:lang w:val="en-US"/>
        </w:rPr>
        <w:t>X</w:t>
      </w:r>
      <w:r w:rsidRPr="00EA628A">
        <w:rPr>
          <w:caps/>
        </w:rPr>
        <w:t>. Образовываться в синодальности</w:t>
      </w:r>
    </w:p>
    <w:p w14:paraId="6772D67B" w14:textId="77777777" w:rsidR="00D774D2" w:rsidRDefault="00B530E5" w:rsidP="00E663E1">
      <w:pPr>
        <w:spacing w:line="360" w:lineRule="auto"/>
        <w:ind w:firstLine="708"/>
      </w:pPr>
      <w:r w:rsidRPr="00D774D2">
        <w:rPr>
          <w:i/>
        </w:rPr>
        <w:t>Духовность «движения вместе» направлена на то, чтобы быть образовательным принципом</w:t>
      </w:r>
      <w:r w:rsidR="00D774D2" w:rsidRPr="00D774D2">
        <w:rPr>
          <w:i/>
        </w:rPr>
        <w:t xml:space="preserve"> для формирования человеческой личности и христианина, семей и общин.</w:t>
      </w:r>
      <w:r w:rsidR="00D774D2">
        <w:t xml:space="preserve"> Как мы формируем (воспитываем) людей, особенно тех, кто несет ответственность внутри христианской общины, чтобы сделать их более способными слушать друг друга и вести диалог? Какую формацию мы предлагаем для распознавания и исполнения власти? Какие инструменты нам помогают видеть динамику культуры, в которую мы погружены и влияние, которое она имеет на наш стиль Церкви?</w:t>
      </w:r>
    </w:p>
    <w:p w14:paraId="3B9B1582" w14:textId="77777777" w:rsidR="00D774D2" w:rsidRDefault="00D774D2" w:rsidP="00D774D2">
      <w:pPr>
        <w:spacing w:line="360" w:lineRule="auto"/>
      </w:pPr>
    </w:p>
    <w:p w14:paraId="4794FA7C" w14:textId="77777777" w:rsidR="00650C33" w:rsidRDefault="00650C33" w:rsidP="00D774D2">
      <w:pPr>
        <w:spacing w:line="360" w:lineRule="auto"/>
      </w:pPr>
    </w:p>
    <w:p w14:paraId="395A5438" w14:textId="77777777" w:rsidR="00D774D2" w:rsidRDefault="00D774D2" w:rsidP="00D774D2">
      <w:pPr>
        <w:spacing w:line="360" w:lineRule="auto"/>
        <w:rPr>
          <w:b/>
        </w:rPr>
      </w:pPr>
      <w:r w:rsidRPr="00D774D2">
        <w:rPr>
          <w:b/>
        </w:rPr>
        <w:t>Чтобы внести вклад в консультацию</w:t>
      </w:r>
    </w:p>
    <w:p w14:paraId="595DB4C5" w14:textId="77777777" w:rsidR="00587699" w:rsidRDefault="00D774D2" w:rsidP="00D774D2">
      <w:pPr>
        <w:spacing w:line="360" w:lineRule="auto"/>
      </w:pPr>
      <w:r>
        <w:rPr>
          <w:b/>
        </w:rPr>
        <w:tab/>
        <w:t xml:space="preserve">31. </w:t>
      </w:r>
      <w:r w:rsidRPr="00D774D2">
        <w:t xml:space="preserve">Цель </w:t>
      </w:r>
      <w:r>
        <w:t xml:space="preserve">первой фазы синодального пути – благоприятствовать широкому процессу консультаций, чтобы собрать богатство живой практики </w:t>
      </w:r>
      <w:proofErr w:type="spellStart"/>
      <w:r>
        <w:t>синодальности</w:t>
      </w:r>
      <w:proofErr w:type="spellEnd"/>
      <w:r>
        <w:t>, с её различными связ</w:t>
      </w:r>
      <w:r w:rsidR="00A8344D">
        <w:t>я</w:t>
      </w:r>
      <w:r>
        <w:t>ми и оттенками</w:t>
      </w:r>
      <w:r w:rsidR="00A8344D">
        <w:t>, включая пастырей и верных отдельных Церквей на всех уровнях, через более адекватные средства</w:t>
      </w:r>
      <w:r w:rsidR="00CA13C7">
        <w:t>,</w:t>
      </w:r>
      <w:r w:rsidR="00A8344D">
        <w:t xml:space="preserve"> согласно специфике местных реалий: консультация, координируемая епископом, направлена «</w:t>
      </w:r>
      <w:r w:rsidR="00C44C5B">
        <w:t>пресвитерам, дьяконам, мирянам своих Церквей, как индивидуально, так и организациям, не забывая бесценный вклад, который могут внести посвященные Богу люди» (</w:t>
      </w:r>
      <w:r w:rsidR="00C44C5B">
        <w:rPr>
          <w:lang w:val="en-US"/>
        </w:rPr>
        <w:t>EC</w:t>
      </w:r>
      <w:r w:rsidR="00C44C5B" w:rsidRPr="00C44C5B">
        <w:t xml:space="preserve">, </w:t>
      </w:r>
      <w:r w:rsidR="00C44C5B">
        <w:t>7). Особым образом мы просим</w:t>
      </w:r>
      <w:r w:rsidR="00587699">
        <w:t xml:space="preserve"> организации отдельных Церквей внести вклад, особенно Совет пресвитеров, Пастырский Совет, с которых истинно «может начинать принимать форму синодальная Церковь»</w:t>
      </w:r>
      <w:r w:rsidR="00587699">
        <w:rPr>
          <w:rStyle w:val="a5"/>
        </w:rPr>
        <w:footnoteReference w:id="22"/>
      </w:r>
      <w:r w:rsidR="00587699">
        <w:t xml:space="preserve">. Вклад других церковных реалий, которым тоже будет отправлен этот Подготовительный Документ, будет, несомненно, бесценным, а также всех тех, кто захочет напрямую послать свой вклад. Наконец, будет чрезвычайно важно, чтобы нашлось место для голоса бедных и отверженных, а не только тех, кто играет какую-либо роль или несёт какую-либо ответственность в отдельных Церквях. </w:t>
      </w:r>
    </w:p>
    <w:p w14:paraId="7AECCDE4" w14:textId="77777777" w:rsidR="00587699" w:rsidRDefault="00587699" w:rsidP="00D774D2">
      <w:pPr>
        <w:spacing w:line="360" w:lineRule="auto"/>
      </w:pPr>
    </w:p>
    <w:p w14:paraId="69A3AC58" w14:textId="77777777" w:rsidR="00117D7D" w:rsidRDefault="00587699" w:rsidP="00D774D2">
      <w:pPr>
        <w:spacing w:line="360" w:lineRule="auto"/>
      </w:pPr>
      <w:r w:rsidRPr="00CA13C7">
        <w:rPr>
          <w:b/>
        </w:rPr>
        <w:lastRenderedPageBreak/>
        <w:t>32.</w:t>
      </w:r>
      <w:r>
        <w:t xml:space="preserve"> </w:t>
      </w:r>
      <w:r w:rsidR="006E6385">
        <w:t xml:space="preserve">Итоги, которые каждая отдельная Церковь обработает по окончании этой работы слушания и распознавания, станут вкладом в путь Вселенской Церкви. Чтобы облегчить последующие фазы пути, важно постараться сжать плоды молитвы и размышлений в обобщение, </w:t>
      </w:r>
      <w:r w:rsidR="00CA13C7">
        <w:t xml:space="preserve">на </w:t>
      </w:r>
      <w:r w:rsidR="006E6385">
        <w:t>не более десяти страниц</w:t>
      </w:r>
      <w:r w:rsidR="00CA13C7">
        <w:t>ах</w:t>
      </w:r>
      <w:r w:rsidR="006E6385">
        <w:t xml:space="preserve">. Если будет необходимо рассматривать их в особом контексте или объяснять, можно будет присоединить другие тексты в качестве приложения. Напоминаем, что конечная цель Синода, и поэтому консультаций, - не разработать документы, а сделать так, чтобы «исполнялись мечты, </w:t>
      </w:r>
      <w:r w:rsidR="00E24922">
        <w:t>порожда</w:t>
      </w:r>
      <w:r w:rsidR="00CA13C7">
        <w:t>лись</w:t>
      </w:r>
      <w:r w:rsidR="00E24922">
        <w:t xml:space="preserve"> пророчества и видения, расцветали надежды, побуждалось доверие, исцелялись раны, завязывались отношения, поднималась заря надежды, мы учились друг у друга, и создавался позитивный образ, который осветит умы, воспламенит сердца и придаст силы рукам»</w:t>
      </w:r>
      <w:r w:rsidR="00E24922">
        <w:rPr>
          <w:rStyle w:val="a5"/>
        </w:rPr>
        <w:footnoteReference w:id="23"/>
      </w:r>
      <w:r w:rsidR="00117D7D">
        <w:t>.</w:t>
      </w:r>
    </w:p>
    <w:p w14:paraId="4717AA5F" w14:textId="77777777" w:rsidR="00117D7D" w:rsidRDefault="00117D7D" w:rsidP="00D774D2">
      <w:pPr>
        <w:spacing w:line="360" w:lineRule="auto"/>
      </w:pPr>
    </w:p>
    <w:p w14:paraId="71EFE8C2" w14:textId="77777777" w:rsidR="00117D7D" w:rsidRDefault="00117D7D" w:rsidP="00D774D2">
      <w:pPr>
        <w:spacing w:line="360" w:lineRule="auto"/>
        <w:rPr>
          <w:b/>
          <w:smallCaps/>
        </w:rPr>
      </w:pPr>
      <w:r w:rsidRPr="00117D7D">
        <w:rPr>
          <w:b/>
          <w:smallCaps/>
        </w:rPr>
        <w:t>Оглавление</w:t>
      </w:r>
    </w:p>
    <w:p w14:paraId="1BC14A0C" w14:textId="77777777" w:rsidR="00843B78" w:rsidRPr="00117D7D" w:rsidRDefault="00843B78" w:rsidP="00D774D2">
      <w:pPr>
        <w:spacing w:line="360" w:lineRule="auto"/>
        <w:rPr>
          <w:b/>
          <w:smallCaps/>
        </w:rPr>
      </w:pPr>
    </w:p>
    <w:p w14:paraId="614273AB" w14:textId="77777777" w:rsidR="00117D7D" w:rsidRDefault="00117D7D" w:rsidP="00D774D2">
      <w:pPr>
        <w:spacing w:line="360" w:lineRule="auto"/>
        <w:rPr>
          <w:b/>
        </w:rPr>
      </w:pPr>
      <w:r w:rsidRPr="00843B78">
        <w:rPr>
          <w:b/>
          <w:lang w:val="en-US"/>
        </w:rPr>
        <w:t>I</w:t>
      </w:r>
      <w:r w:rsidRPr="00843B78">
        <w:rPr>
          <w:b/>
        </w:rPr>
        <w:t>. Призыв идти вместе</w:t>
      </w:r>
    </w:p>
    <w:p w14:paraId="4D5C41A2" w14:textId="77777777" w:rsidR="00843B78" w:rsidRPr="00843B78" w:rsidRDefault="00843B78" w:rsidP="00D774D2">
      <w:pPr>
        <w:spacing w:line="360" w:lineRule="auto"/>
        <w:rPr>
          <w:b/>
        </w:rPr>
      </w:pPr>
    </w:p>
    <w:p w14:paraId="674ECDDF" w14:textId="77777777" w:rsidR="00117D7D" w:rsidRPr="00843B78" w:rsidRDefault="00843B78" w:rsidP="00D774D2">
      <w:pPr>
        <w:spacing w:line="360" w:lineRule="auto"/>
        <w:rPr>
          <w:b/>
        </w:rPr>
      </w:pPr>
      <w:r w:rsidRPr="00843B78">
        <w:rPr>
          <w:b/>
          <w:lang w:val="en-US"/>
        </w:rPr>
        <w:t>II</w:t>
      </w:r>
      <w:r w:rsidRPr="00843B78">
        <w:rPr>
          <w:b/>
        </w:rPr>
        <w:t xml:space="preserve">. Церковь по своей сущности </w:t>
      </w:r>
      <w:proofErr w:type="spellStart"/>
      <w:r w:rsidRPr="00843B78">
        <w:rPr>
          <w:b/>
        </w:rPr>
        <w:t>синодальна</w:t>
      </w:r>
      <w:proofErr w:type="spellEnd"/>
      <w:r w:rsidR="00117D7D" w:rsidRPr="00843B78">
        <w:rPr>
          <w:b/>
        </w:rPr>
        <w:t xml:space="preserve"> </w:t>
      </w:r>
    </w:p>
    <w:p w14:paraId="553CE50A" w14:textId="77777777" w:rsidR="00843B78" w:rsidRDefault="00843B78" w:rsidP="00843B78">
      <w:pPr>
        <w:spacing w:line="360" w:lineRule="auto"/>
        <w:jc w:val="left"/>
        <w:rPr>
          <w:b/>
        </w:rPr>
      </w:pPr>
    </w:p>
    <w:p w14:paraId="1C2B823B" w14:textId="77777777" w:rsidR="00843B78" w:rsidRPr="00843B78" w:rsidRDefault="00843B78" w:rsidP="00843B78">
      <w:pPr>
        <w:spacing w:line="360" w:lineRule="auto"/>
        <w:jc w:val="left"/>
        <w:rPr>
          <w:b/>
        </w:rPr>
      </w:pPr>
      <w:r w:rsidRPr="00843B78">
        <w:rPr>
          <w:b/>
          <w:lang w:val="en-US"/>
        </w:rPr>
        <w:t>III</w:t>
      </w:r>
      <w:r w:rsidRPr="00843B78">
        <w:rPr>
          <w:b/>
        </w:rPr>
        <w:t>. Слушать Святое Писание</w:t>
      </w:r>
    </w:p>
    <w:p w14:paraId="4C2FE3DB" w14:textId="77777777" w:rsidR="00843B78" w:rsidRDefault="00843B78" w:rsidP="00843B78">
      <w:pPr>
        <w:spacing w:line="360" w:lineRule="auto"/>
        <w:ind w:firstLine="708"/>
        <w:jc w:val="left"/>
      </w:pPr>
      <w:r w:rsidRPr="00843B78">
        <w:t>Иисус, толпа, апостолы</w:t>
      </w:r>
    </w:p>
    <w:p w14:paraId="64451AE7" w14:textId="77777777" w:rsidR="00843B78" w:rsidRDefault="00843B78" w:rsidP="00843B78">
      <w:pPr>
        <w:spacing w:line="360" w:lineRule="auto"/>
        <w:ind w:firstLine="708"/>
        <w:jc w:val="left"/>
      </w:pPr>
      <w:r w:rsidRPr="00843B78">
        <w:t>Двойная динамика обращения: Пётр и Корнилий (Деян 10)</w:t>
      </w:r>
    </w:p>
    <w:p w14:paraId="4A2601A9" w14:textId="77777777" w:rsidR="00843B78" w:rsidRPr="00843B78" w:rsidRDefault="00843B78" w:rsidP="00843B78">
      <w:pPr>
        <w:spacing w:line="360" w:lineRule="auto"/>
        <w:jc w:val="left"/>
      </w:pPr>
    </w:p>
    <w:p w14:paraId="2F1A7FE5" w14:textId="77777777" w:rsidR="00117D7D" w:rsidRPr="00843B78" w:rsidRDefault="00117D7D" w:rsidP="00843B78">
      <w:pPr>
        <w:spacing w:line="360" w:lineRule="auto"/>
        <w:jc w:val="left"/>
        <w:rPr>
          <w:b/>
        </w:rPr>
      </w:pPr>
      <w:r w:rsidRPr="00843B78">
        <w:rPr>
          <w:b/>
          <w:lang w:val="en-US"/>
        </w:rPr>
        <w:t>IV</w:t>
      </w:r>
      <w:r w:rsidRPr="00843B78">
        <w:rPr>
          <w:b/>
        </w:rPr>
        <w:t>.</w:t>
      </w:r>
      <w:r w:rsidRPr="00843B78">
        <w:t xml:space="preserve"> </w:t>
      </w:r>
      <w:proofErr w:type="spellStart"/>
      <w:r w:rsidRPr="00843B78">
        <w:rPr>
          <w:b/>
        </w:rPr>
        <w:t>Синодальность</w:t>
      </w:r>
      <w:proofErr w:type="spellEnd"/>
      <w:r w:rsidRPr="00843B78">
        <w:rPr>
          <w:b/>
        </w:rPr>
        <w:t xml:space="preserve"> в действии:</w:t>
      </w:r>
      <w:r w:rsidR="00843B78" w:rsidRPr="00843B78">
        <w:rPr>
          <w:b/>
        </w:rPr>
        <w:t xml:space="preserve"> </w:t>
      </w:r>
      <w:r w:rsidRPr="00843B78">
        <w:rPr>
          <w:b/>
        </w:rPr>
        <w:t>направления для консультации Народа Божия</w:t>
      </w:r>
    </w:p>
    <w:p w14:paraId="26A94351" w14:textId="77777777" w:rsidR="00843B78" w:rsidRPr="00843B78" w:rsidRDefault="00843B78" w:rsidP="00843B78">
      <w:pPr>
        <w:spacing w:line="360" w:lineRule="auto"/>
        <w:ind w:firstLine="708"/>
        <w:jc w:val="left"/>
      </w:pPr>
      <w:r w:rsidRPr="00843B78">
        <w:t>Ключевой вопрос</w:t>
      </w:r>
    </w:p>
    <w:p w14:paraId="46884D12" w14:textId="77777777" w:rsidR="00117D7D" w:rsidRPr="00117D7D" w:rsidRDefault="00117D7D" w:rsidP="00843B78">
      <w:pPr>
        <w:spacing w:line="360" w:lineRule="auto"/>
        <w:ind w:firstLine="708"/>
      </w:pPr>
      <w:r w:rsidRPr="00117D7D">
        <w:t xml:space="preserve">Различные формы сочленения </w:t>
      </w:r>
      <w:proofErr w:type="spellStart"/>
      <w:r w:rsidRPr="00117D7D">
        <w:t>синодальности</w:t>
      </w:r>
      <w:proofErr w:type="spellEnd"/>
    </w:p>
    <w:p w14:paraId="760192CA" w14:textId="77777777" w:rsidR="00117D7D" w:rsidRDefault="00117D7D" w:rsidP="00843B78">
      <w:pPr>
        <w:spacing w:line="360" w:lineRule="auto"/>
        <w:ind w:firstLine="708"/>
      </w:pPr>
      <w:r w:rsidRPr="00117D7D">
        <w:t>Десять тематических основ для глубокого изучения</w:t>
      </w:r>
    </w:p>
    <w:p w14:paraId="356934C3" w14:textId="77777777" w:rsidR="00117D7D" w:rsidRPr="00117D7D" w:rsidRDefault="00117D7D" w:rsidP="00843B78">
      <w:pPr>
        <w:spacing w:line="360" w:lineRule="auto"/>
        <w:ind w:firstLine="708"/>
      </w:pPr>
      <w:r w:rsidRPr="00117D7D">
        <w:t>Чтобы внести вклад в консультацию</w:t>
      </w:r>
    </w:p>
    <w:p w14:paraId="2019ED8A" w14:textId="77777777" w:rsidR="00117D7D" w:rsidRPr="00117D7D" w:rsidRDefault="00117D7D" w:rsidP="00117D7D">
      <w:pPr>
        <w:spacing w:line="360" w:lineRule="auto"/>
        <w:jc w:val="left"/>
      </w:pPr>
    </w:p>
    <w:sectPr w:rsidR="00117D7D" w:rsidRPr="00117D7D" w:rsidSect="00B52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5E05" w14:textId="77777777" w:rsidR="00F4149B" w:rsidRDefault="00F4149B" w:rsidP="004C0722">
      <w:pPr>
        <w:spacing w:line="240" w:lineRule="auto"/>
      </w:pPr>
      <w:r>
        <w:separator/>
      </w:r>
    </w:p>
  </w:endnote>
  <w:endnote w:type="continuationSeparator" w:id="0">
    <w:p w14:paraId="1BB5D5A3" w14:textId="77777777" w:rsidR="00F4149B" w:rsidRDefault="00F4149B" w:rsidP="004C0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4D7A" w14:textId="77777777" w:rsidR="009C1226" w:rsidRDefault="009C12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668258"/>
      <w:docPartObj>
        <w:docPartGallery w:val="Page Numbers (Bottom of Page)"/>
        <w:docPartUnique/>
      </w:docPartObj>
    </w:sdtPr>
    <w:sdtContent>
      <w:p w14:paraId="7FD9661C" w14:textId="789A8212" w:rsidR="009C1226" w:rsidRDefault="009C12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B5DC3" w14:textId="77777777" w:rsidR="009C1226" w:rsidRDefault="009C12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61A9" w14:textId="77777777" w:rsidR="009C1226" w:rsidRDefault="009C12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DF1E" w14:textId="77777777" w:rsidR="00F4149B" w:rsidRDefault="00F4149B" w:rsidP="004C0722">
      <w:pPr>
        <w:spacing w:line="240" w:lineRule="auto"/>
      </w:pPr>
      <w:r>
        <w:separator/>
      </w:r>
    </w:p>
  </w:footnote>
  <w:footnote w:type="continuationSeparator" w:id="0">
    <w:p w14:paraId="673DFC54" w14:textId="77777777" w:rsidR="00F4149B" w:rsidRDefault="00F4149B" w:rsidP="004C0722">
      <w:pPr>
        <w:spacing w:line="240" w:lineRule="auto"/>
      </w:pPr>
      <w:r>
        <w:continuationSeparator/>
      </w:r>
    </w:p>
  </w:footnote>
  <w:footnote w:id="1">
    <w:p w14:paraId="5A9A4766" w14:textId="77777777" w:rsidR="00885FF0" w:rsidRPr="006131AC" w:rsidRDefault="00885FF0">
      <w:pPr>
        <w:pStyle w:val="a3"/>
      </w:pPr>
      <w:r>
        <w:rPr>
          <w:rStyle w:val="a5"/>
        </w:rPr>
        <w:footnoteRef/>
      </w:r>
      <w:r>
        <w:t xml:space="preserve"> В последствии, будут указаны в схематичной форме этапы синодального пути. </w:t>
      </w:r>
    </w:p>
  </w:footnote>
  <w:footnote w:id="2">
    <w:p w14:paraId="6BB1EF17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t xml:space="preserve"> (17 октября 2015 года).  </w:t>
      </w:r>
    </w:p>
  </w:footnote>
  <w:footnote w:id="3">
    <w:p w14:paraId="242E39CC" w14:textId="77777777" w:rsidR="00885FF0" w:rsidRPr="002C2A73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Ср. </w:t>
      </w:r>
      <w:hyperlink r:id="rId1" w:history="1">
        <w:r w:rsidRPr="00893FCA">
          <w:rPr>
            <w:rStyle w:val="a6"/>
            <w:lang w:val="en-US"/>
          </w:rPr>
          <w:t>www.synod.va</w:t>
        </w:r>
      </w:hyperlink>
      <w:r>
        <w:rPr>
          <w:lang w:val="en-US"/>
        </w:rPr>
        <w:t xml:space="preserve"> </w:t>
      </w:r>
    </w:p>
  </w:footnote>
  <w:footnote w:id="4">
    <w:p w14:paraId="1C6C0514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EB150E">
        <w:rPr>
          <w:smallCaps/>
        </w:rPr>
        <w:t>Папа Франциск</w:t>
      </w:r>
      <w:r>
        <w:t xml:space="preserve">, </w:t>
      </w:r>
      <w:r w:rsidRPr="00EB150E">
        <w:rPr>
          <w:i/>
        </w:rPr>
        <w:t>Послание Народу Божьему</w:t>
      </w:r>
      <w:r>
        <w:t xml:space="preserve"> (20 августа 2018 года), введение.</w:t>
      </w:r>
    </w:p>
  </w:footnote>
  <w:footnote w:id="5">
    <w:p w14:paraId="770B8C0E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же, 2.</w:t>
      </w:r>
    </w:p>
  </w:footnote>
  <w:footnote w:id="6">
    <w:p w14:paraId="1108F358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7">
    <w:p w14:paraId="1F6C2CFF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8">
    <w:p w14:paraId="1406E4B1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t xml:space="preserve"> (17 октября 2015 года).  </w:t>
      </w:r>
    </w:p>
  </w:footnote>
  <w:footnote w:id="9">
    <w:p w14:paraId="67801AA9" w14:textId="77777777" w:rsidR="00885FF0" w:rsidRPr="00104091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proofErr w:type="spellStart"/>
      <w:r w:rsidRPr="00104091">
        <w:rPr>
          <w:i/>
        </w:rPr>
        <w:t>Синодальность</w:t>
      </w:r>
      <w:proofErr w:type="spellEnd"/>
      <w:r w:rsidRPr="00104091">
        <w:rPr>
          <w:i/>
        </w:rPr>
        <w:t xml:space="preserve"> в жизни и миссии Церкви</w:t>
      </w:r>
      <w:r>
        <w:rPr>
          <w:i/>
        </w:rPr>
        <w:t xml:space="preserve"> </w:t>
      </w:r>
      <w:r>
        <w:t>(2 марта 2018 года), 3.</w:t>
      </w:r>
    </w:p>
  </w:footnote>
  <w:footnote w:id="10">
    <w:p w14:paraId="388BC6B9" w14:textId="77777777" w:rsidR="00885FF0" w:rsidRPr="009C1226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9C1226">
        <w:rPr>
          <w:lang w:val="en-US"/>
        </w:rPr>
        <w:t xml:space="preserve"> </w:t>
      </w:r>
      <w:r>
        <w:t>Там</w:t>
      </w:r>
      <w:r w:rsidRPr="009C1226">
        <w:rPr>
          <w:lang w:val="en-US"/>
        </w:rPr>
        <w:t xml:space="preserve"> </w:t>
      </w:r>
      <w:r>
        <w:t>же</w:t>
      </w:r>
      <w:r w:rsidRPr="009C1226">
        <w:rPr>
          <w:lang w:val="en-US"/>
        </w:rPr>
        <w:t>.</w:t>
      </w:r>
    </w:p>
  </w:footnote>
  <w:footnote w:id="11">
    <w:p w14:paraId="65536E50" w14:textId="77777777" w:rsidR="00885FF0" w:rsidRPr="009C1226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9C1226">
        <w:rPr>
          <w:lang w:val="en-US"/>
        </w:rPr>
        <w:t xml:space="preserve"> </w:t>
      </w:r>
      <w:r>
        <w:t>Там</w:t>
      </w:r>
      <w:r w:rsidRPr="009C1226">
        <w:rPr>
          <w:lang w:val="en-US"/>
        </w:rPr>
        <w:t xml:space="preserve"> </w:t>
      </w:r>
      <w:r>
        <w:t>же</w:t>
      </w:r>
      <w:r w:rsidRPr="009C1226">
        <w:rPr>
          <w:lang w:val="en-US"/>
        </w:rPr>
        <w:t>, 6.</w:t>
      </w:r>
    </w:p>
  </w:footnote>
  <w:footnote w:id="12">
    <w:p w14:paraId="4CBBDB5D" w14:textId="77777777" w:rsidR="00885FF0" w:rsidRPr="009C1226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9C1226">
        <w:rPr>
          <w:lang w:val="en-US"/>
        </w:rPr>
        <w:t xml:space="preserve"> </w:t>
      </w:r>
      <w:proofErr w:type="spellStart"/>
      <w:r w:rsidRPr="003300F7">
        <w:rPr>
          <w:smallCaps/>
        </w:rPr>
        <w:t>Киприан</w:t>
      </w:r>
      <w:proofErr w:type="spellEnd"/>
      <w:r w:rsidRPr="009C1226">
        <w:rPr>
          <w:lang w:val="en-US"/>
        </w:rPr>
        <w:t xml:space="preserve">, </w:t>
      </w:r>
      <w:r w:rsidRPr="003300F7">
        <w:rPr>
          <w:i/>
          <w:lang w:val="en-US"/>
        </w:rPr>
        <w:t>De</w:t>
      </w:r>
      <w:r w:rsidRPr="009C1226">
        <w:rPr>
          <w:i/>
          <w:lang w:val="en-US"/>
        </w:rPr>
        <w:t xml:space="preserve"> </w:t>
      </w:r>
      <w:proofErr w:type="spellStart"/>
      <w:r w:rsidRPr="003300F7">
        <w:rPr>
          <w:i/>
          <w:lang w:val="en-US"/>
        </w:rPr>
        <w:t>Oratione</w:t>
      </w:r>
      <w:proofErr w:type="spellEnd"/>
      <w:r w:rsidRPr="009C1226">
        <w:rPr>
          <w:i/>
          <w:lang w:val="en-US"/>
        </w:rPr>
        <w:t xml:space="preserve"> </w:t>
      </w:r>
      <w:r w:rsidRPr="003300F7">
        <w:rPr>
          <w:i/>
          <w:lang w:val="en-US"/>
        </w:rPr>
        <w:t>Dominica</w:t>
      </w:r>
      <w:r w:rsidRPr="009C1226">
        <w:rPr>
          <w:lang w:val="en-US"/>
        </w:rPr>
        <w:t xml:space="preserve">, 23: </w:t>
      </w:r>
      <w:r>
        <w:rPr>
          <w:lang w:val="en-US"/>
        </w:rPr>
        <w:t>PL</w:t>
      </w:r>
      <w:r w:rsidRPr="009C1226">
        <w:rPr>
          <w:lang w:val="en-US"/>
        </w:rPr>
        <w:t xml:space="preserve"> 4, 553.</w:t>
      </w:r>
    </w:p>
  </w:footnote>
  <w:footnote w:id="13">
    <w:p w14:paraId="5DDB52A1" w14:textId="77777777" w:rsidR="00885FF0" w:rsidRPr="009C1226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9C1226">
        <w:rPr>
          <w:lang w:val="en-US"/>
        </w:rPr>
        <w:t xml:space="preserve"> </w:t>
      </w:r>
      <w:r w:rsidRPr="003300F7">
        <w:rPr>
          <w:smallCaps/>
        </w:rPr>
        <w:t>Августин</w:t>
      </w:r>
      <w:r w:rsidRPr="009C1226">
        <w:rPr>
          <w:lang w:val="en-US"/>
        </w:rPr>
        <w:t xml:space="preserve">, </w:t>
      </w:r>
      <w:proofErr w:type="spellStart"/>
      <w:r w:rsidRPr="003300F7">
        <w:rPr>
          <w:i/>
          <w:lang w:val="en-US"/>
        </w:rPr>
        <w:t>Epistula</w:t>
      </w:r>
      <w:proofErr w:type="spellEnd"/>
      <w:r w:rsidRPr="009C1226">
        <w:rPr>
          <w:lang w:val="en-US"/>
        </w:rPr>
        <w:t xml:space="preserve"> 194, 31: </w:t>
      </w:r>
      <w:r>
        <w:rPr>
          <w:lang w:val="en-US"/>
        </w:rPr>
        <w:t>PL</w:t>
      </w:r>
      <w:r w:rsidRPr="009C1226">
        <w:rPr>
          <w:lang w:val="en-US"/>
        </w:rPr>
        <w:t xml:space="preserve"> 33, 885.</w:t>
      </w:r>
    </w:p>
  </w:footnote>
  <w:footnote w:id="14">
    <w:p w14:paraId="41FDCE25" w14:textId="77777777" w:rsidR="00885FF0" w:rsidRPr="009C1226" w:rsidRDefault="00885FF0">
      <w:pPr>
        <w:pStyle w:val="a3"/>
        <w:rPr>
          <w:lang w:val="en-US"/>
        </w:rPr>
      </w:pPr>
      <w:r>
        <w:rPr>
          <w:rStyle w:val="a5"/>
        </w:rPr>
        <w:footnoteRef/>
      </w:r>
      <w:r w:rsidRPr="009C1226">
        <w:rPr>
          <w:lang w:val="en-US"/>
        </w:rPr>
        <w:t xml:space="preserve"> </w:t>
      </w:r>
      <w:r w:rsidRPr="00476FC3">
        <w:rPr>
          <w:smallCaps/>
        </w:rPr>
        <w:t>Иоанн</w:t>
      </w:r>
      <w:r w:rsidRPr="009C1226">
        <w:rPr>
          <w:smallCaps/>
          <w:lang w:val="en-US"/>
        </w:rPr>
        <w:t xml:space="preserve"> </w:t>
      </w:r>
      <w:r w:rsidRPr="00476FC3">
        <w:rPr>
          <w:smallCaps/>
        </w:rPr>
        <w:t>Златоуст</w:t>
      </w:r>
      <w:r w:rsidRPr="009C1226">
        <w:rPr>
          <w:lang w:val="en-US"/>
        </w:rPr>
        <w:t xml:space="preserve">, </w:t>
      </w:r>
      <w:proofErr w:type="spellStart"/>
      <w:r w:rsidRPr="00476FC3">
        <w:rPr>
          <w:i/>
          <w:lang w:val="en-US"/>
        </w:rPr>
        <w:t>Explicatio</w:t>
      </w:r>
      <w:proofErr w:type="spellEnd"/>
      <w:r w:rsidRPr="009C1226">
        <w:rPr>
          <w:i/>
          <w:lang w:val="en-US"/>
        </w:rPr>
        <w:t xml:space="preserve"> </w:t>
      </w:r>
      <w:r w:rsidRPr="00476FC3">
        <w:rPr>
          <w:i/>
          <w:lang w:val="en-US"/>
        </w:rPr>
        <w:t>in</w:t>
      </w:r>
      <w:r w:rsidRPr="009C1226">
        <w:rPr>
          <w:i/>
          <w:lang w:val="en-US"/>
        </w:rPr>
        <w:t xml:space="preserve"> </w:t>
      </w:r>
      <w:proofErr w:type="spellStart"/>
      <w:r w:rsidRPr="00476FC3">
        <w:rPr>
          <w:i/>
          <w:lang w:val="en-US"/>
        </w:rPr>
        <w:t>Psalmum</w:t>
      </w:r>
      <w:proofErr w:type="spellEnd"/>
      <w:r w:rsidRPr="009C1226">
        <w:rPr>
          <w:i/>
          <w:lang w:val="en-US"/>
        </w:rPr>
        <w:t xml:space="preserve"> </w:t>
      </w:r>
      <w:r w:rsidRPr="009C1226">
        <w:rPr>
          <w:lang w:val="en-US"/>
        </w:rPr>
        <w:t xml:space="preserve">149: </w:t>
      </w:r>
      <w:r>
        <w:rPr>
          <w:lang w:val="en-US"/>
        </w:rPr>
        <w:t>PG</w:t>
      </w:r>
      <w:r w:rsidRPr="009C1226">
        <w:rPr>
          <w:lang w:val="en-US"/>
        </w:rPr>
        <w:t xml:space="preserve"> 55, 493.</w:t>
      </w:r>
    </w:p>
  </w:footnote>
  <w:footnote w:id="15">
    <w:p w14:paraId="40DA2B3F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proofErr w:type="spellStart"/>
      <w:r w:rsidRPr="00104091">
        <w:rPr>
          <w:i/>
        </w:rPr>
        <w:t>Синодальность</w:t>
      </w:r>
      <w:proofErr w:type="spellEnd"/>
      <w:r w:rsidRPr="00104091">
        <w:rPr>
          <w:i/>
        </w:rPr>
        <w:t xml:space="preserve"> в жизни и миссии Церкви</w:t>
      </w:r>
      <w:r>
        <w:t>, 6.</w:t>
      </w:r>
    </w:p>
  </w:footnote>
  <w:footnote w:id="16">
    <w:p w14:paraId="0CB9E682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rPr>
          <w:i/>
        </w:rPr>
        <w:t>.</w:t>
      </w:r>
    </w:p>
  </w:footnote>
  <w:footnote w:id="17">
    <w:p w14:paraId="52CCBBCD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proofErr w:type="spellStart"/>
      <w:r w:rsidRPr="00104091">
        <w:rPr>
          <w:i/>
        </w:rPr>
        <w:t>Синодальность</w:t>
      </w:r>
      <w:proofErr w:type="spellEnd"/>
      <w:r w:rsidRPr="00104091">
        <w:rPr>
          <w:i/>
        </w:rPr>
        <w:t xml:space="preserve"> в жизни и миссии Церкви</w:t>
      </w:r>
      <w:r>
        <w:t>, 69.</w:t>
      </w:r>
    </w:p>
  </w:footnote>
  <w:footnote w:id="18">
    <w:p w14:paraId="134D989E" w14:textId="77777777" w:rsidR="00885FF0" w:rsidRPr="00587699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Устав</w:t>
      </w:r>
      <w:r w:rsidRPr="00F62042">
        <w:rPr>
          <w:i/>
        </w:rPr>
        <w:t xml:space="preserve"> Св. Бенедикта</w:t>
      </w:r>
      <w:r>
        <w:t xml:space="preserve">, </w:t>
      </w:r>
      <w:r>
        <w:rPr>
          <w:lang w:val="en-US"/>
        </w:rPr>
        <w:t>III</w:t>
      </w:r>
      <w:r w:rsidRPr="00587699">
        <w:t xml:space="preserve">,3. </w:t>
      </w:r>
    </w:p>
  </w:footnote>
  <w:footnote w:id="19">
    <w:p w14:paraId="22E4A384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rPr>
          <w:i/>
        </w:rPr>
        <w:t>.</w:t>
      </w:r>
    </w:p>
  </w:footnote>
  <w:footnote w:id="20">
    <w:p w14:paraId="3861C8AF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F36C66">
        <w:rPr>
          <w:smallCaps/>
        </w:rPr>
        <w:t>Международная Богословская Комиссия</w:t>
      </w:r>
      <w:r>
        <w:t xml:space="preserve">, </w:t>
      </w:r>
      <w:proofErr w:type="spellStart"/>
      <w:r w:rsidRPr="00104091">
        <w:rPr>
          <w:i/>
        </w:rPr>
        <w:t>Синодальность</w:t>
      </w:r>
      <w:proofErr w:type="spellEnd"/>
      <w:r w:rsidRPr="00104091">
        <w:rPr>
          <w:i/>
        </w:rPr>
        <w:t xml:space="preserve"> в жизни и миссии Церкви</w:t>
      </w:r>
      <w:r>
        <w:t>, 70.</w:t>
      </w:r>
    </w:p>
  </w:footnote>
  <w:footnote w:id="21">
    <w:p w14:paraId="1A5CB13A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22">
    <w:p w14:paraId="7107B4C4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9D0500">
        <w:rPr>
          <w:smallCaps/>
        </w:rPr>
        <w:t>Папа Франциск</w:t>
      </w:r>
      <w:r>
        <w:t xml:space="preserve">, </w:t>
      </w:r>
      <w:r w:rsidRPr="009D0500">
        <w:rPr>
          <w:i/>
        </w:rPr>
        <w:t>Выступление по случаю торжества в честь 50-</w:t>
      </w:r>
      <w:proofErr w:type="gramStart"/>
      <w:r w:rsidRPr="009D0500">
        <w:rPr>
          <w:i/>
        </w:rPr>
        <w:t>ой  годовщины</w:t>
      </w:r>
      <w:proofErr w:type="gramEnd"/>
      <w:r w:rsidRPr="009D0500">
        <w:rPr>
          <w:i/>
        </w:rPr>
        <w:t xml:space="preserve"> учреждения Синода Епископов</w:t>
      </w:r>
      <w:r>
        <w:rPr>
          <w:i/>
        </w:rPr>
        <w:t>.</w:t>
      </w:r>
    </w:p>
  </w:footnote>
  <w:footnote w:id="23">
    <w:p w14:paraId="4FAEB3F8" w14:textId="77777777" w:rsidR="00885FF0" w:rsidRDefault="00885FF0">
      <w:pPr>
        <w:pStyle w:val="a3"/>
      </w:pPr>
      <w:r>
        <w:rPr>
          <w:rStyle w:val="a5"/>
        </w:rPr>
        <w:footnoteRef/>
      </w:r>
      <w:r>
        <w:t xml:space="preserve"> </w:t>
      </w:r>
      <w:r w:rsidRPr="00E24922">
        <w:rPr>
          <w:smallCaps/>
        </w:rPr>
        <w:t>Папа Франциск,</w:t>
      </w:r>
      <w:r>
        <w:t xml:space="preserve"> </w:t>
      </w:r>
      <w:r w:rsidRPr="00E24922">
        <w:rPr>
          <w:i/>
        </w:rPr>
        <w:t xml:space="preserve">Выступление начала Синода, посвященного молодёжи </w:t>
      </w:r>
      <w:r>
        <w:t xml:space="preserve">(3 октября 2018 года).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02C6" w14:textId="77777777" w:rsidR="009C1226" w:rsidRDefault="009C12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A64" w14:textId="77777777" w:rsidR="009C1226" w:rsidRDefault="009C12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2130" w14:textId="77777777" w:rsidR="009C1226" w:rsidRDefault="009C12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149"/>
    <w:multiLevelType w:val="hybridMultilevel"/>
    <w:tmpl w:val="94006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9"/>
    <w:rsid w:val="00002816"/>
    <w:rsid w:val="000108AC"/>
    <w:rsid w:val="00024606"/>
    <w:rsid w:val="00024665"/>
    <w:rsid w:val="00047A8D"/>
    <w:rsid w:val="00057501"/>
    <w:rsid w:val="00095250"/>
    <w:rsid w:val="00095447"/>
    <w:rsid w:val="00097526"/>
    <w:rsid w:val="000A32AD"/>
    <w:rsid w:val="000A3CFC"/>
    <w:rsid w:val="000B340B"/>
    <w:rsid w:val="000C00C5"/>
    <w:rsid w:val="000C2366"/>
    <w:rsid w:val="000C55F1"/>
    <w:rsid w:val="000D136F"/>
    <w:rsid w:val="000E523B"/>
    <w:rsid w:val="000F606A"/>
    <w:rsid w:val="00104091"/>
    <w:rsid w:val="001138B3"/>
    <w:rsid w:val="00117D7D"/>
    <w:rsid w:val="001276E4"/>
    <w:rsid w:val="00147ECF"/>
    <w:rsid w:val="00150E76"/>
    <w:rsid w:val="00177942"/>
    <w:rsid w:val="00193B6F"/>
    <w:rsid w:val="001A3154"/>
    <w:rsid w:val="001A6010"/>
    <w:rsid w:val="001B3FB5"/>
    <w:rsid w:val="001C6762"/>
    <w:rsid w:val="001C7C91"/>
    <w:rsid w:val="001D6FE6"/>
    <w:rsid w:val="001F6307"/>
    <w:rsid w:val="00200056"/>
    <w:rsid w:val="00205F9B"/>
    <w:rsid w:val="0021143A"/>
    <w:rsid w:val="00241599"/>
    <w:rsid w:val="00263546"/>
    <w:rsid w:val="002A241D"/>
    <w:rsid w:val="002C2A73"/>
    <w:rsid w:val="002E66CC"/>
    <w:rsid w:val="002E67EF"/>
    <w:rsid w:val="003030BB"/>
    <w:rsid w:val="00303174"/>
    <w:rsid w:val="003256DA"/>
    <w:rsid w:val="003300F7"/>
    <w:rsid w:val="0036065E"/>
    <w:rsid w:val="00393C88"/>
    <w:rsid w:val="00397F6A"/>
    <w:rsid w:val="003B2499"/>
    <w:rsid w:val="003E34EB"/>
    <w:rsid w:val="003E4063"/>
    <w:rsid w:val="00402102"/>
    <w:rsid w:val="00452D6E"/>
    <w:rsid w:val="00456BCB"/>
    <w:rsid w:val="00463E7B"/>
    <w:rsid w:val="0046690F"/>
    <w:rsid w:val="00471F9E"/>
    <w:rsid w:val="00476FC3"/>
    <w:rsid w:val="00487B87"/>
    <w:rsid w:val="00495392"/>
    <w:rsid w:val="00496E6F"/>
    <w:rsid w:val="004C0722"/>
    <w:rsid w:val="004C67FC"/>
    <w:rsid w:val="004E6C9B"/>
    <w:rsid w:val="004F3B16"/>
    <w:rsid w:val="00503008"/>
    <w:rsid w:val="00503588"/>
    <w:rsid w:val="00513188"/>
    <w:rsid w:val="00531A0A"/>
    <w:rsid w:val="0054583B"/>
    <w:rsid w:val="00553528"/>
    <w:rsid w:val="00576C8F"/>
    <w:rsid w:val="00587699"/>
    <w:rsid w:val="005B3A5F"/>
    <w:rsid w:val="005C3DA3"/>
    <w:rsid w:val="005C6769"/>
    <w:rsid w:val="005D6A01"/>
    <w:rsid w:val="005F70DD"/>
    <w:rsid w:val="006131AC"/>
    <w:rsid w:val="00636CD0"/>
    <w:rsid w:val="00650C33"/>
    <w:rsid w:val="00661377"/>
    <w:rsid w:val="006759CF"/>
    <w:rsid w:val="00682529"/>
    <w:rsid w:val="006D22E3"/>
    <w:rsid w:val="006E6385"/>
    <w:rsid w:val="006F68C2"/>
    <w:rsid w:val="00701CF9"/>
    <w:rsid w:val="0070312E"/>
    <w:rsid w:val="00726A0C"/>
    <w:rsid w:val="00727FFC"/>
    <w:rsid w:val="00760F6A"/>
    <w:rsid w:val="00767702"/>
    <w:rsid w:val="007A14AE"/>
    <w:rsid w:val="007A7EE0"/>
    <w:rsid w:val="007B6F0C"/>
    <w:rsid w:val="007B780E"/>
    <w:rsid w:val="007D5E5A"/>
    <w:rsid w:val="007E1D94"/>
    <w:rsid w:val="007E2F9A"/>
    <w:rsid w:val="007E7379"/>
    <w:rsid w:val="0082184A"/>
    <w:rsid w:val="00833923"/>
    <w:rsid w:val="00843B78"/>
    <w:rsid w:val="00850F0C"/>
    <w:rsid w:val="00855B5D"/>
    <w:rsid w:val="00873693"/>
    <w:rsid w:val="00885FF0"/>
    <w:rsid w:val="00892FB5"/>
    <w:rsid w:val="008B2651"/>
    <w:rsid w:val="00917155"/>
    <w:rsid w:val="00926038"/>
    <w:rsid w:val="009264B3"/>
    <w:rsid w:val="00932BA7"/>
    <w:rsid w:val="009646E8"/>
    <w:rsid w:val="00973474"/>
    <w:rsid w:val="009A04F0"/>
    <w:rsid w:val="009C1226"/>
    <w:rsid w:val="009C3BDA"/>
    <w:rsid w:val="009D0500"/>
    <w:rsid w:val="009F4391"/>
    <w:rsid w:val="009F7DED"/>
    <w:rsid w:val="00A03B4C"/>
    <w:rsid w:val="00A41465"/>
    <w:rsid w:val="00A443EA"/>
    <w:rsid w:val="00A564E3"/>
    <w:rsid w:val="00A62704"/>
    <w:rsid w:val="00A8344D"/>
    <w:rsid w:val="00AC5AB9"/>
    <w:rsid w:val="00B16564"/>
    <w:rsid w:val="00B4321B"/>
    <w:rsid w:val="00B456A8"/>
    <w:rsid w:val="00B50319"/>
    <w:rsid w:val="00B5264A"/>
    <w:rsid w:val="00B530E5"/>
    <w:rsid w:val="00B538AC"/>
    <w:rsid w:val="00B72534"/>
    <w:rsid w:val="00BB2CFE"/>
    <w:rsid w:val="00BB5BFC"/>
    <w:rsid w:val="00BB6DC0"/>
    <w:rsid w:val="00BC3755"/>
    <w:rsid w:val="00BF16D8"/>
    <w:rsid w:val="00C02165"/>
    <w:rsid w:val="00C06459"/>
    <w:rsid w:val="00C20E01"/>
    <w:rsid w:val="00C33E6F"/>
    <w:rsid w:val="00C44483"/>
    <w:rsid w:val="00C44C5B"/>
    <w:rsid w:val="00C63C4D"/>
    <w:rsid w:val="00C94400"/>
    <w:rsid w:val="00C9653D"/>
    <w:rsid w:val="00CA13C7"/>
    <w:rsid w:val="00CA30CF"/>
    <w:rsid w:val="00CC7DCC"/>
    <w:rsid w:val="00CD228C"/>
    <w:rsid w:val="00CD3B41"/>
    <w:rsid w:val="00CD6206"/>
    <w:rsid w:val="00CE15B4"/>
    <w:rsid w:val="00D0293A"/>
    <w:rsid w:val="00D136BD"/>
    <w:rsid w:val="00D774D2"/>
    <w:rsid w:val="00D87917"/>
    <w:rsid w:val="00DB2058"/>
    <w:rsid w:val="00DB6999"/>
    <w:rsid w:val="00DE4210"/>
    <w:rsid w:val="00DF07EB"/>
    <w:rsid w:val="00E1518A"/>
    <w:rsid w:val="00E24922"/>
    <w:rsid w:val="00E467A6"/>
    <w:rsid w:val="00E60F05"/>
    <w:rsid w:val="00E663E1"/>
    <w:rsid w:val="00EA2BFE"/>
    <w:rsid w:val="00EA628A"/>
    <w:rsid w:val="00EB150E"/>
    <w:rsid w:val="00EC665A"/>
    <w:rsid w:val="00F013DA"/>
    <w:rsid w:val="00F24E56"/>
    <w:rsid w:val="00F3641C"/>
    <w:rsid w:val="00F36C66"/>
    <w:rsid w:val="00F4149B"/>
    <w:rsid w:val="00F43FFD"/>
    <w:rsid w:val="00F46278"/>
    <w:rsid w:val="00F62042"/>
    <w:rsid w:val="00F664F7"/>
    <w:rsid w:val="00F70204"/>
    <w:rsid w:val="00F7453A"/>
    <w:rsid w:val="00F7575C"/>
    <w:rsid w:val="00F91D84"/>
    <w:rsid w:val="00FB1B0F"/>
    <w:rsid w:val="00FB3971"/>
    <w:rsid w:val="00FB4C61"/>
    <w:rsid w:val="00FC2D1D"/>
    <w:rsid w:val="00FD5FC3"/>
    <w:rsid w:val="00FE0B7E"/>
    <w:rsid w:val="00FE2899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CC1"/>
  <w15:docId w15:val="{CF5E85DF-336C-40FC-AED4-6ED7778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07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0722"/>
    <w:rPr>
      <w:vertAlign w:val="superscript"/>
    </w:rPr>
  </w:style>
  <w:style w:type="character" w:styleId="a6">
    <w:name w:val="Hyperlink"/>
    <w:basedOn w:val="a0"/>
    <w:uiPriority w:val="99"/>
    <w:unhideWhenUsed/>
    <w:rsid w:val="002C2A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36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76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99"/>
  </w:style>
  <w:style w:type="paragraph" w:styleId="aa">
    <w:name w:val="footer"/>
    <w:basedOn w:val="a"/>
    <w:link w:val="ab"/>
    <w:uiPriority w:val="99"/>
    <w:unhideWhenUsed/>
    <w:rsid w:val="005876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od.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3032-75FE-42AF-A6D2-85EDA734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bishop</cp:lastModifiedBy>
  <cp:revision>2</cp:revision>
  <dcterms:created xsi:type="dcterms:W3CDTF">2021-09-13T11:05:00Z</dcterms:created>
  <dcterms:modified xsi:type="dcterms:W3CDTF">2021-09-13T11:05:00Z</dcterms:modified>
</cp:coreProperties>
</file>